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مربی گروه فنی کشاورزی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جواد فاخری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jfakheri@ut.ac.ir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کارشناسی ارشد,1369,سازه,تربیت مدرس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ArialMT" w:hAnsi="ArialMT" w:cs="ArialMT" w:eastAsia="ArialMT"/>
                <w:b w:val="true"/>
                <w:sz w:val="20"/>
              </w:rPr>
              <w:t>- Remaining fatigue life assessment of aging fixed steel offshore jacket platforms. Zeinddini Mostafa, Ranjbar Pooya, Khalili Hadi, Ranaei Alireza, Golpour Hamid, Fakheri Javad (2015)., Structure and Infrastructure Engineering, 11(15732479), 1-16.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Uniaxial strain ratcheting behavior of dented steel tubular: An experimental study. Zeinoddini Mostafa, Ezzati Mehrdad, Fakheri Javad (2014)., ENGINEERING FAILURE ANALYSIS, 44(44), 202-216.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 Evaluation of Four Reference Evapotranspiration Models in a Subtropical Climate. Rahimi Khoub Ali,  Mahmood Reza Behbahani, Fakheri Javad (2012)., WATER RESOURCES MANAGEMENT, 26(10), 2867-2881 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مدل بررسی لرزه ای سازه های بتن مسلح قدیمی مقاوم سازی شده.  مصطفی زین الدینی,  علی دبیری, فاخری جواد (1390)., مهندسی عمران مدرس, 11(1), 61-70.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تحلیل واجرای سقف مرکب فولادی یک طرفه. فاخری جواد (1389)., Civil Engineering Infrastructures Journal-CEIJ, 44(4), 507-511.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جواد فاخری| گروه فنی کشاورزی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