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معارف و اندیشه اسلامی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ابراهیم نزهت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مدرسی معارف(اخلاق و آشنایی با منابع اسلامی) | مدرسی معارف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enozhat@ut.ac.ir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کارشناسی,1364,الهیات ومعارف اسلامی,دانشگاه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P.H.D,1386,فقه ومبانی حقوق اسلامی,دانشگاه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M.S,1369,فقه ومبانی حقوق اسلامی,دانشگاه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سطح4 حوزوی - خبرگان بدون مدرک,1370,سطح 4حوزه علمیه قم,حوزه علمیه قم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بازنگرشی به اثربخشی «‏خوش‏خلقی- تندخلقی»، ‏هدایت‏گر‏ اخلاقی در متقاعدسازی مخاطب. سیدقریشی ماریه, نزهت ابراهیم, عمادی عبدالله (1399)., علوم حدیث, 25(95), 62تا87.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Relationship between Ethical Justice &amp; Practical Wisdom:Aristotles and Ghazalis Viewpoints -issn. Seyed Ghoreishi Marieh, Nezhat Ebrahim, Rezaee Ghodratallah (2015)., ciencia e natura, 37(37), 437-444.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ناسیونالیسم وهویت ملی دراندیشه حضرت آیت الله خامنه ای. افتخاری اصغر, اسدی علی رضا, نزهت ابراهیم (1393)., پژوهشنامه انقلاب اسلامی, سال سوم(11), 19-43.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بازپژوهی سببیت حیازت،درتملک. نزهت ابراهیم (1386)., فصل نامه مطالعات حقوق خصوصی, 37(4), 297.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تکمیلی عدالت،درنظم ناقص قانون مدنی ایران. نزهت ابراهیم, موسی وند فاطمه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هنرازدیدگاه فقه. نزهت ابراهیم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هنرمتعهد،تجلی گاه جمال الهی. نزهت ابراهیم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خانواده و جمعیت. نزهت ابراهیم, سیدقریشی ماریه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اولویت ها وحساسیت ها درمدیریت امام علی(ع). نزهت ابراهیم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 ساحل پیروزی. نزهت ابراهیم, حاجی بابایی احمد (1393).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چارچوب مفهومی منش هدایتگراخلاقی و تحلیل نقش آن در تاثیرگذاری مواجهات بین فردی، عبدالله عمادی، ابراهیم نزهت، دکتری،  1399/6/10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عوامل سلامت معنوی از منظر اسلام و آیین بودا، کریم عسگری غنچه، ابراهیم نزهت، دکتری،  1397/12/6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روش ها و پیام های تربیتی و اخلاقی در داستان های قرآنی با تاکید بر قصه های حضرت یوسف و حضرت ایوب علیهما السلام، سمانه ملایی، ابراهیم نزهت، کارشناسی ارشد،  1395/7/13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اخلاق اجتماعی از منظر تفسیر المیزان، منصوره صرفی، ابراهیم نزهت، کارشناسی ارشد،  1395/6/16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عدالت در نظام اخلاقی ارسطو، غزالی و علامه طباطبائی، قدرت اله رضائی، ابراهیم نزهت، دکتری،  1394/7/12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اصول مدیریت تبلیغی پیامبر اکرم از منظر قرآن و حدیث، ابراهیم پاک نژاد، ابراهیم نزهت، کارشناسی ارشد،  1394/12/2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نسبت جهانی شدن و هویت ملی در ایران با تاکید بر اندیشه حضرت آیت الله خامنه ای، علیرضا اسدی، ابراهیم نزهت، دکتری،  1393/7/29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ارتباط صفات خداوند در آخر برخی آیات در المیزان و تفاسیر آیه الله جوادی آملی، محمدجواد پورمحی آبادی، ابراهیم نزهت، کارشناسی ارشد،  1392/7/2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گزاره های عام در نهج البلاغه از خطبه 1تا 185، مسعود نخعی مقدم، ابراهیم نزهت، کارشناسی ارشد،  1392/6/26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امت در قرآن کریم و احادیث شیعه، بهرام پناهی، ابراهیم نزهت، کارشناسی ارشد،  1392/6/26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تجربه از منظر قرآن کریم و روایات، وحید مولوی، ابراهیم نزهت، کارشناسی ارشد،  1392/6/26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طاغوت در احادیث شیعه با تاکید بر رویکرد فلسفه سیاسی، محمد رجب زاده، ابراهیم نزهت، کارشناسی ارشد،  1392/3/19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گزاره های عام ( فرا دینی) در نهج البلاغه (خطبه 1 الی 185)، مسعود نخعی مقدم، ابراهیم نزهت، کارشناسی ارشد،  1392/06/26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طاغوت در روایات شیعه با تأکید بر رویکرد فلسفه سیاسی، محمد رجب زاده، ابراهیم نزهت، کارشناسی ارشد،  1392/03/19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مقایسه مواضع سیاسی و فقهی شیخ بهایی و محقق اردبیلی در تعامل و تقابل با تشکیلات دولت صفوی، سیدروح الله حسینی، ابراهیم نزهت، کارشناسی ارشد،  1391/7/17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نقد و بررسی توحید عبادی از دیدگاه علامه حلی و ابن تیمیه ، سید محمد حسینی تسلیم، ابراهیم نزهت، کارشناسی ارشد،  1391/6/19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اصول چهارگانه اخلاق پژشکی واخلاق سکولار واخلاق اسلامی، محمود سراجی محمدآبادی، ابراهیم نزهت، دکتری،  1391/11/29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مقایسه مواضع فقهی و سیاسی محقق اردبیلی و شیخ بهایی در تقابل و تعامل باتشکیلات دولت صفویه، روح اله حسینی، ابراهیم نزهت، کارشناسی ارشد،  1391/07/17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آثار مثبت و منفی عزاداری امام حسین (ع) در نگرش فرق و مذاهب نسبت به تشیع و روابط اجتماعی بین آنان از صفویه تا عصر حاضر، محمدحسین طوسی، ابراهیم نزهت، کارشناسی ارشد،  1390/7/30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تاریخی جریان شکل گیری مکتب کلامی اصفهان در عصر صفویه، محمدباقر اسعدی، ابراهیم نزهت، کارشناسی ارشد،  1390/12/8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هدف خداوند از خلقت مخلوقات از نگاه کلام فلسفه و عرفان، محمد داداش پور، ابراهیم نزهت، کارشناسی ارشد،  1389/4/30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اخلاق قاضی درآموزه های دینی، محمدرضا تقی زاده، ابراهیم نزهت، کارشناسی ارشد،  1388/9/15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ابراهیم نزهت| دانشکده معارف و اندیشه اسلامی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