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Farokh Aminifar</w:t>
      </w:r>
      <w:r w:rsidR="004F4CD2">
        <w:t xml:space="preserve">, </w:t>
      </w:r>
      <w:r w:rsidR="00D9469D">
        <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Electrical and Computer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(21)61119747</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faminifar@ut.ac.ir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http://eceold.ut.ac.ir/en/users/aminifar</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 In Electrical Engineering- Power</w:t>
        <w:br/>
      </w:r>
      <w:r>
        <w:rPr>
          <w:rFonts w:ascii="ArialMT" w:hAnsi="ArialMT" w:cs="ArialMT" w:eastAsia="ArialMT"/>
          <w:sz w:val="20"/>
        </w:rPr>
        <w:t>Sharif University of Technology</w:t>
      </w:r>
      <w:r>
        <w:tab/>
        <w:tab/>
        <w:t>2010-null-yesr-char</w:t>
        <w:br/>
      </w:r>
      <w:r>
        <w:rPr>
          <w:rFonts w:ascii="Arial-BoldMT" w:hAnsi="Arial-BoldMT" w:cs="Arial-BoldMT" w:eastAsia="Arial-BoldMT"/>
          <w:b w:val="true"/>
          <w:sz w:val="20"/>
        </w:rPr>
        <w:t>Ph.D In Electrical Engineering- Power</w:t>
        <w:br/>
      </w:r>
      <w:r>
        <w:rPr>
          <w:rFonts w:ascii="ArialMT" w:hAnsi="ArialMT" w:cs="ArialMT" w:eastAsia="ArialMT"/>
          <w:sz w:val="20"/>
        </w:rPr>
        <w:t>Sharif University of Technology</w:t>
      </w:r>
      <w:r>
        <w:tab/>
        <w:tab/>
        <w:t>2007-2010</w:t>
        <w:br/>
      </w:r>
      <w:r>
        <w:rPr>
          <w:rFonts w:ascii="Arial-BoldMT" w:hAnsi="Arial-BoldMT" w:cs="Arial-BoldMT" w:eastAsia="Arial-BoldMT"/>
          <w:b w:val="true"/>
          <w:sz w:val="20"/>
        </w:rPr>
        <w:t>M.Sc In Electrical Engineering- Power</w:t>
        <w:br/>
      </w:r>
      <w:r>
        <w:rPr>
          <w:rFonts w:ascii="ArialMT" w:hAnsi="ArialMT" w:cs="ArialMT" w:eastAsia="ArialMT"/>
          <w:sz w:val="20"/>
        </w:rPr>
        <w:t>Sharif University of Technology</w:t>
      </w:r>
      <w:r>
        <w:tab/>
        <w:tab/>
        <w:t>2005-2007</w:t>
        <w:br/>
      </w:r>
      <w:r>
        <w:rPr>
          <w:rFonts w:ascii="Arial-BoldMT" w:hAnsi="Arial-BoldMT" w:cs="Arial-BoldMT" w:eastAsia="Arial-BoldMT"/>
          <w:b w:val="true"/>
          <w:sz w:val="20"/>
        </w:rPr>
        <w:t>B.Sc In Electrical Engineering- Power</w:t>
        <w:br/>
      </w:r>
      <w:r>
        <w:rPr>
          <w:rFonts w:ascii="ArialMT" w:hAnsi="ArialMT" w:cs="ArialMT" w:eastAsia="ArialMT"/>
          <w:sz w:val="20"/>
        </w:rPr>
        <w:t>Iran University of Science and Technology</w:t>
      </w:r>
      <w:r>
        <w:tab/>
        <w:tab/>
        <w:t>2001-2005</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6993</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46</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116</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15</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Smart Microgrid Educational Laboratory: An Integrated Electric and Communications Infrastructures Platform. Abedini Moein, VAHABZADEH TALEB, Ahmadi S.-A., Karimi Mohammad hasan, Manoochehri Hamid, Nazeri Amir Hossein, Karami Mahyar, Arani Mohammadreza, Aminifar Farokh, Sanaye Pasand Majid (2022)., Scientia Iranica, 29(5).</w:t>
        <w:br/>
        <w:br/>
      </w:r>
      <w:r>
        <w:rPr>
          <w:rFonts w:ascii="Arial-BoldMT" w:hAnsi="Arial-BoldMT" w:cs="Arial-BoldMT" w:eastAsia="Arial-BoldMT"/>
          <w:b w:val="true"/>
          <w:sz w:val="20"/>
        </w:rPr>
        <w:t xml:space="preserve">2.  </w:t>
      </w:r>
      <w:r>
        <w:rPr>
          <w:rFonts w:ascii="Arial-BoldMT" w:hAnsi="Arial-BoldMT" w:cs="Arial-BoldMT" w:eastAsia="Arial-BoldMT"/>
          <w:sz w:val="20"/>
        </w:rPr>
        <w:t>Blockchain: an Enabling Technology for Expanding the Horizon of Active Distribution Networks. Nematkhah Fargol, Aminifar Farokh, Shahidehpour Mohammad (2022)., journal of iranian association of electical and electronics engineers, 19(1), 23-34.</w:t>
        <w:br/>
        <w:br/>
      </w:r>
      <w:r>
        <w:rPr>
          <w:rFonts w:ascii="Arial-BoldMT" w:hAnsi="Arial-BoldMT" w:cs="Arial-BoldMT" w:eastAsia="Arial-BoldMT"/>
          <w:b w:val="true"/>
          <w:sz w:val="20"/>
        </w:rPr>
        <w:t xml:space="preserve">3.  </w:t>
      </w:r>
      <w:r>
        <w:rPr>
          <w:rFonts w:ascii="Arial-BoldMT" w:hAnsi="Arial-BoldMT" w:cs="Arial-BoldMT" w:eastAsia="Arial-BoldMT"/>
          <w:sz w:val="20"/>
        </w:rPr>
        <w:t>Transactive Energy: A Novel Solution to Electricity Demand-Side Management. Nematkhah Fargol, Aminifar Farokh (2022)., journal of iranian association of electical and electronics engineers, 19(1), 259-271.</w:t>
        <w:br/>
        <w:br/>
      </w:r>
      <w:r>
        <w:rPr>
          <w:rFonts w:ascii="Arial-BoldMT" w:hAnsi="Arial-BoldMT" w:cs="Arial-BoldMT" w:eastAsia="Arial-BoldMT"/>
          <w:b w:val="true"/>
          <w:sz w:val="20"/>
        </w:rPr>
        <w:t xml:space="preserve">4.  </w:t>
      </w:r>
      <w:r>
        <w:rPr>
          <w:rFonts w:ascii="Arial-BoldMT" w:hAnsi="Arial-BoldMT" w:cs="Arial-BoldMT" w:eastAsia="Arial-BoldMT"/>
          <w:sz w:val="20"/>
        </w:rPr>
        <w:t>Electricity Market Assessment in Wind Energy Integrated Power Systems with the Potential of Flexibility: A Boundary Condition Approach. Gharibpour Hassan, Aminifar Farokh (2022)., Scientia Iranica, 0(0), 0-0.</w:t>
        <w:br/>
        <w:br/>
      </w:r>
      <w:r>
        <w:rPr>
          <w:rFonts w:ascii="Arial-BoldMT" w:hAnsi="Arial-BoldMT" w:cs="Arial-BoldMT" w:eastAsia="Arial-BoldMT"/>
          <w:b w:val="true"/>
          <w:sz w:val="20"/>
        </w:rPr>
        <w:t xml:space="preserve">5.  </w:t>
      </w:r>
      <w:r>
        <w:rPr>
          <w:rFonts w:ascii="Arial-BoldMT" w:hAnsi="Arial-BoldMT" w:cs="Arial-BoldMT" w:eastAsia="Arial-BoldMT"/>
          <w:sz w:val="20"/>
        </w:rPr>
        <w:t>Robust fuzzy model predictive control for voltage regulation in islanded microgrids. Mottaghizadeh Masood, Aminifar Farokh, Amraee Turaj, Sanaye Pasand Majid (2021)., IET Generation Transmission &amp; Distribution, 16(5), 1013-1029.</w:t>
        <w:br/>
        <w:br/>
      </w:r>
      <w:r>
        <w:rPr>
          <w:rFonts w:ascii="Arial-BoldMT" w:hAnsi="Arial-BoldMT" w:cs="Arial-BoldMT" w:eastAsia="Arial-BoldMT"/>
          <w:b w:val="true"/>
          <w:sz w:val="20"/>
        </w:rPr>
        <w:t xml:space="preserve">6.  </w:t>
      </w:r>
      <w:r>
        <w:rPr>
          <w:rFonts w:ascii="Arial-BoldMT" w:hAnsi="Arial-BoldMT" w:cs="Arial-BoldMT" w:eastAsia="Arial-BoldMT"/>
          <w:sz w:val="20"/>
        </w:rPr>
        <w:t>State-of-the-Art in Synchrophasor Measurement Technology Applications in Distribution Networks and Microgrids. Aminifar Farokh, Rahmatian Farnoosh, Shahidehpour Mohammad (2021)., IEEE Access, 9(1), 153875-153892.</w:t>
        <w:br/>
        <w:br/>
      </w:r>
      <w:r>
        <w:rPr>
          <w:rFonts w:ascii="Arial-BoldMT" w:hAnsi="Arial-BoldMT" w:cs="Arial-BoldMT" w:eastAsia="Arial-BoldMT"/>
          <w:b w:val="true"/>
          <w:sz w:val="20"/>
        </w:rPr>
        <w:t xml:space="preserve">7.  </w:t>
      </w:r>
      <w:r>
        <w:rPr>
          <w:rFonts w:ascii="Arial-BoldMT" w:hAnsi="Arial-BoldMT" w:cs="Arial-BoldMT" w:eastAsia="Arial-BoldMT"/>
          <w:sz w:val="20"/>
        </w:rPr>
        <w:t>A two-stage resilience improvement planning for power distribution systems against hurricanes. Ghasemi Mostafa, Kazemi Ahad, Bompard Ettore, Aminifar Farokh (2021)., INTERNATIONAL JOURNAL OF ELECTRICAL POWER &amp; ENERGY SYSTEMS, 132(1), 107214.</w:t>
        <w:br/>
        <w:br/>
      </w:r>
      <w:r>
        <w:rPr>
          <w:rFonts w:ascii="Arial-BoldMT" w:hAnsi="Arial-BoldMT" w:cs="Arial-BoldMT" w:eastAsia="Arial-BoldMT"/>
          <w:b w:val="true"/>
          <w:sz w:val="20"/>
        </w:rPr>
        <w:t xml:space="preserve">8.  </w:t>
      </w:r>
      <w:r>
        <w:rPr>
          <w:rFonts w:ascii="Arial-BoldMT" w:hAnsi="Arial-BoldMT" w:cs="Arial-BoldMT" w:eastAsia="Arial-BoldMT"/>
          <w:sz w:val="20"/>
        </w:rPr>
        <w:t>Exploiting the Potentials of HVAC Systems in Transactive Energy Markets. Nematkhah Fargol, Bahrami Shahab, Aminifar Farokh, P. S. Catalao Joao (2021)., IEEE Transactions on Smart Grid, 12(5), 4039-4048.</w:t>
        <w:br/>
        <w:br/>
      </w:r>
      <w:r>
        <w:rPr>
          <w:rFonts w:ascii="Arial-BoldMT" w:hAnsi="Arial-BoldMT" w:cs="Arial-BoldMT" w:eastAsia="Arial-BoldMT"/>
          <w:b w:val="true"/>
          <w:sz w:val="20"/>
        </w:rPr>
        <w:t xml:space="preserve">9.  </w:t>
      </w:r>
      <w:r>
        <w:rPr>
          <w:rFonts w:ascii="Arial-BoldMT" w:hAnsi="Arial-BoldMT" w:cs="Arial-BoldMT" w:eastAsia="Arial-BoldMT"/>
          <w:sz w:val="20"/>
        </w:rPr>
        <w:t>Phase Identification of Single-Phase Customers and PV Panels via Smart Meter Data. Heidari-Akhijahani Adel, Safdarian Amir, Aminifar Farokh (2021)., IEEE Transactions on Smart Grid, 12(5), 4543-4552.</w:t>
        <w:br/>
        <w:br/>
      </w:r>
      <w:r>
        <w:rPr>
          <w:rFonts w:ascii="Arial-BoldMT" w:hAnsi="Arial-BoldMT" w:cs="Arial-BoldMT" w:eastAsia="Arial-BoldMT"/>
          <w:b w:val="true"/>
          <w:sz w:val="20"/>
        </w:rPr>
        <w:t xml:space="preserve">10.  </w:t>
      </w:r>
      <w:r>
        <w:rPr>
          <w:rFonts w:ascii="Arial-BoldMT" w:hAnsi="Arial-BoldMT" w:cs="Arial-BoldMT" w:eastAsia="Arial-BoldMT"/>
          <w:sz w:val="20"/>
        </w:rPr>
        <w:t>Budget‐constrained drone allocation for distribution system damage assessment. Arjomandi Nezhad Ali, Moeini Aghtaei Moein, Fotuhi-firuzabad Mahmud, Aminifar Farokh (2021)., IET Smart Grid, 5(1), 42-50.</w:t>
        <w:br/>
        <w:br/>
      </w:r>
      <w:r>
        <w:rPr>
          <w:rFonts w:ascii="Arial-BoldMT" w:hAnsi="Arial-BoldMT" w:cs="Arial-BoldMT" w:eastAsia="Arial-BoldMT"/>
          <w:b w:val="true"/>
          <w:sz w:val="20"/>
        </w:rPr>
        <w:t xml:space="preserve">11.  </w:t>
      </w:r>
      <w:r>
        <w:rPr>
          <w:rFonts w:ascii="Arial-BoldMT" w:hAnsi="Arial-BoldMT" w:cs="Arial-BoldMT" w:eastAsia="Arial-BoldMT"/>
          <w:sz w:val="20"/>
        </w:rPr>
        <w:t>Digital filter‐based grid synchronization for autonomous microgrids. Elyasi chamazkoti Farhad, Aminifar Farokh, Davarpanah Mahdi (2021)., IET Renewable Power Generation, 15(15), 3732-3742.</w:t>
        <w:br/>
        <w:br/>
      </w:r>
      <w:r>
        <w:rPr>
          <w:rFonts w:ascii="Arial-BoldMT" w:hAnsi="Arial-BoldMT" w:cs="Arial-BoldMT" w:eastAsia="Arial-BoldMT"/>
          <w:b w:val="true"/>
          <w:sz w:val="20"/>
        </w:rPr>
        <w:t xml:space="preserve">12.  </w:t>
      </w:r>
      <w:r>
        <w:rPr>
          <w:rFonts w:ascii="Arial-BoldMT" w:hAnsi="Arial-BoldMT" w:cs="Arial-BoldMT" w:eastAsia="Arial-BoldMT"/>
          <w:sz w:val="20"/>
        </w:rPr>
        <w:t>Distributed Robust Secondary Control of Islanded Microgrids: Voltage, Frequency, and Power Sharing. Mottaghizadeh Massod, Aminifar Farokh, Amraee Turaj, Sanaye Pasand Majid (2021)., IEEE TRANSACTIONS ON POWER DELIVERY, 36(4), 2501-2509.</w:t>
        <w:br/>
        <w:br/>
      </w:r>
      <w:r>
        <w:rPr>
          <w:rFonts w:ascii="Arial-BoldMT" w:hAnsi="Arial-BoldMT" w:cs="Arial-BoldMT" w:eastAsia="Arial-BoldMT"/>
          <w:b w:val="true"/>
          <w:sz w:val="20"/>
        </w:rPr>
        <w:t xml:space="preserve">13.  </w:t>
      </w:r>
      <w:r>
        <w:rPr>
          <w:rFonts w:ascii="Arial-BoldMT" w:hAnsi="Arial-BoldMT" w:cs="Arial-BoldMT" w:eastAsia="Arial-BoldMT"/>
          <w:sz w:val="20"/>
        </w:rPr>
        <w:t>Data-Driven Classifier for Extreme Outage Prediction Based On Bayes Decision Theory. محمدیان مصطفی, Aminifar Farokh, Amjady Nima, Shahidehpour Mohammad (2021)., IEEE TRANSACTIONS ON POWER SYSTEMS, 36(6), 4906-4914.</w:t>
        <w:br/>
        <w:br/>
      </w:r>
      <w:r>
        <w:rPr>
          <w:rFonts w:ascii="Arial-BoldMT" w:hAnsi="Arial-BoldMT" w:cs="Arial-BoldMT" w:eastAsia="Arial-BoldMT"/>
          <w:b w:val="true"/>
          <w:sz w:val="20"/>
        </w:rPr>
        <w:t xml:space="preserve">14.  </w:t>
      </w:r>
      <w:r>
        <w:rPr>
          <w:rFonts w:ascii="Arial-BoldMT" w:hAnsi="Arial-BoldMT" w:cs="Arial-BoldMT" w:eastAsia="Arial-BoldMT"/>
          <w:sz w:val="20"/>
        </w:rPr>
        <w:t>Resilient-enhancing critical load restoration using mobile power sources with incomplete information. Sedgh Seyyed Amin,  میثم دوستی زاده, Aminifar Farokh, Shahidehpour Mohammad (2021)., Sustainable Energy, Grids and Networks, 26(1), 100418.</w:t>
        <w:br/>
        <w:br/>
      </w:r>
      <w:r>
        <w:rPr>
          <w:rFonts w:ascii="Arial-BoldMT" w:hAnsi="Arial-BoldMT" w:cs="Arial-BoldMT" w:eastAsia="Arial-BoldMT"/>
          <w:b w:val="true"/>
          <w:sz w:val="20"/>
        </w:rPr>
        <w:t xml:space="preserve">15.  </w:t>
      </w:r>
      <w:r>
        <w:rPr>
          <w:rFonts w:ascii="Arial-BoldMT" w:hAnsi="Arial-BoldMT" w:cs="Arial-BoldMT" w:eastAsia="Arial-BoldMT"/>
          <w:sz w:val="20"/>
        </w:rPr>
        <w:t>Generation Rejection Scheme Based-on a Combinational Rotor Angle Trajectory Prediction. Hajnorouzi Aliakbar, Aminifar Farokh, Shayanfar Heidarali (2021)., Scientia Iranica, 0(0), 0-0.</w:t>
        <w:br/>
        <w:br/>
      </w:r>
      <w:r>
        <w:rPr>
          <w:rFonts w:ascii="Arial-BoldMT" w:hAnsi="Arial-BoldMT" w:cs="Arial-BoldMT" w:eastAsia="Arial-BoldMT"/>
          <w:b w:val="true"/>
          <w:sz w:val="20"/>
        </w:rPr>
        <w:t xml:space="preserve">16.  </w:t>
      </w:r>
      <w:r>
        <w:rPr>
          <w:rFonts w:ascii="Arial-BoldMT" w:hAnsi="Arial-BoldMT" w:cs="Arial-BoldMT" w:eastAsia="Arial-BoldMT"/>
          <w:sz w:val="20"/>
        </w:rPr>
        <w:t>A receding horizon data‐driven chance‐constrained approach for energy flexibility trading in multi‐microgrid distribution network. Bagheri Zahra,  میثم دوستی زاده, Aminifar Farokh (2021)., IET Renewable Power Generation, 15(13), 2860-2877.</w:t>
        <w:br/>
        <w:br/>
      </w:r>
      <w:r>
        <w:rPr>
          <w:rFonts w:ascii="Arial-BoldMT" w:hAnsi="Arial-BoldMT" w:cs="Arial-BoldMT" w:eastAsia="Arial-BoldMT"/>
          <w:b w:val="true"/>
          <w:sz w:val="20"/>
        </w:rPr>
        <w:t xml:space="preserve">17.  </w:t>
      </w:r>
      <w:r>
        <w:rPr>
          <w:rFonts w:ascii="Arial-BoldMT" w:hAnsi="Arial-BoldMT" w:cs="Arial-BoldMT" w:eastAsia="Arial-BoldMT"/>
          <w:sz w:val="20"/>
        </w:rPr>
        <w:t>A review of power system protection and asset management with machine learning techniques. Aminifar Farokh, Abedini Moein, Amraee Turaj, Jafarian Peyman, Samimi Mohammad Hamed, Shahidehpour Mohammad (2021)., ENERGY SYSTEMS, 1(1).</w:t>
        <w:br/>
        <w:br/>
      </w:r>
      <w:r>
        <w:rPr>
          <w:rFonts w:ascii="Arial-BoldMT" w:hAnsi="Arial-BoldMT" w:cs="Arial-BoldMT" w:eastAsia="Arial-BoldMT"/>
          <w:b w:val="true"/>
          <w:sz w:val="20"/>
        </w:rPr>
        <w:t xml:space="preserve">18.  </w:t>
      </w:r>
      <w:r>
        <w:rPr>
          <w:rFonts w:ascii="Arial-BoldMT" w:hAnsi="Arial-BoldMT" w:cs="Arial-BoldMT" w:eastAsia="Arial-BoldMT"/>
          <w:sz w:val="20"/>
        </w:rPr>
        <w:t>Optimal controlled islanding considering frequency‐arresting and frequency‐stabilising constraints: A graph theory‐assisted approach. Daniar Sabah, Aminifar Farokh, Hesamzadeh Mohammad Reza, Lesani Hamid (2021)., IET Generation Transmission &amp; Distribution, 15(14), 2044-2060.</w:t>
        <w:br/>
        <w:br/>
      </w:r>
      <w:r>
        <w:rPr>
          <w:rFonts w:ascii="Arial-BoldMT" w:hAnsi="Arial-BoldMT" w:cs="Arial-BoldMT" w:eastAsia="Arial-BoldMT"/>
          <w:b w:val="true"/>
          <w:sz w:val="20"/>
        </w:rPr>
        <w:t xml:space="preserve">19.  </w:t>
      </w:r>
      <w:r>
        <w:rPr>
          <w:rFonts w:ascii="Arial-BoldMT" w:hAnsi="Arial-BoldMT" w:cs="Arial-BoldMT" w:eastAsia="Arial-BoldMT"/>
          <w:sz w:val="20"/>
        </w:rPr>
        <w:t>Unbalanced Source Detection in Power Distribution Networks by Negative Sequence Apparent Powers. Dadashzade Amin, Aminifar Farokh, Davarpanah Mahdi (2021)., IEEE TRANSACTIONS ON POWER DELIVERY, 36(1), 481-483.</w:t>
        <w:br/>
        <w:br/>
      </w:r>
      <w:r>
        <w:rPr>
          <w:rFonts w:ascii="Arial-BoldMT" w:hAnsi="Arial-BoldMT" w:cs="Arial-BoldMT" w:eastAsia="Arial-BoldMT"/>
          <w:b w:val="true"/>
          <w:sz w:val="20"/>
        </w:rPr>
        <w:t xml:space="preserve">20.  </w:t>
      </w:r>
      <w:r>
        <w:rPr>
          <w:rFonts w:ascii="Arial-BoldMT" w:hAnsi="Arial-BoldMT" w:cs="Arial-BoldMT" w:eastAsia="Arial-BoldMT"/>
          <w:sz w:val="20"/>
        </w:rPr>
        <w:t>Machine learning for protection of distribution networks and power electronics-interfaced systems. Aminifar Farokh, Teimourzadeh Saeed, Shahsavari Alireza, Savaghebi Mehdi, Golsorkhi Mohammad Sadegh (2021)., Electricity Journal, 34(1), 106886.</w:t>
        <w:br/>
        <w:br/>
      </w:r>
      <w:r>
        <w:rPr>
          <w:rFonts w:ascii="Arial-BoldMT" w:hAnsi="Arial-BoldMT" w:cs="Arial-BoldMT" w:eastAsia="Arial-BoldMT"/>
          <w:b w:val="true"/>
          <w:sz w:val="20"/>
        </w:rPr>
        <w:t xml:space="preserve">21.  </w:t>
      </w:r>
      <w:r>
        <w:rPr>
          <w:rFonts w:ascii="Arial-BoldMT" w:hAnsi="Arial-BoldMT" w:cs="Arial-BoldMT" w:eastAsia="Arial-BoldMT"/>
          <w:sz w:val="20"/>
        </w:rPr>
        <w:t>Distributed generation hosting capacity in electric distribution network in the presence of correlated uncertainties. Solat Sajjad, Aminifar Farokh, Shayanfar Heidarali (2020)., IET Generation Transmission &amp; Distribution, 15(5), 836-848.</w:t>
        <w:br/>
        <w:br/>
      </w:r>
      <w:r>
        <w:rPr>
          <w:rFonts w:ascii="Arial-BoldMT" w:hAnsi="Arial-BoldMT" w:cs="Arial-BoldMT" w:eastAsia="Arial-BoldMT"/>
          <w:b w:val="true"/>
          <w:sz w:val="20"/>
        </w:rPr>
        <w:t xml:space="preserve">22.  </w:t>
      </w:r>
      <w:r>
        <w:rPr>
          <w:rFonts w:ascii="Arial-BoldMT" w:hAnsi="Arial-BoldMT" w:cs="Arial-BoldMT" w:eastAsia="Arial-BoldMT"/>
          <w:sz w:val="20"/>
        </w:rPr>
        <w:t>An analytic methodology to determine generators redispatch for proactive damping of critical electromechanical oscillations. Setareh Mohammad, Parniani Mostafa, Aminifar Farokh (2020)., INTERNATIONAL JOURNAL OF ELECTRICAL POWER &amp; ENERGY SYSTEMS, 123(12), 106301.</w:t>
        <w:br/>
        <w:br/>
      </w:r>
      <w:r>
        <w:rPr>
          <w:rFonts w:ascii="Arial-BoldMT" w:hAnsi="Arial-BoldMT" w:cs="Arial-BoldMT" w:eastAsia="Arial-BoldMT"/>
          <w:b w:val="true"/>
          <w:sz w:val="20"/>
        </w:rPr>
        <w:t xml:space="preserve">23.  </w:t>
      </w:r>
      <w:r>
        <w:rPr>
          <w:rFonts w:ascii="Arial-BoldMT" w:hAnsi="Arial-BoldMT" w:cs="Arial-BoldMT" w:eastAsia="Arial-BoldMT"/>
          <w:sz w:val="20"/>
        </w:rPr>
        <w:t>Guest Editorial: Power quality and protection in renewable energy systems and microgrids. Hajizadeh Amin, Savaghebi Mehdi, Guerrero Josep M., Soltani Mohsen, Aminifar Farokh, Sue Chun-Lien, Hoff Bjarte, Lin Zhengyu (2020)., IET Renewable Power Generation, 14(12), 2035-2036.</w:t>
        <w:br/>
        <w:br/>
      </w:r>
      <w:r>
        <w:rPr>
          <w:rFonts w:ascii="Arial-BoldMT" w:hAnsi="Arial-BoldMT" w:cs="Arial-BoldMT" w:eastAsia="Arial-BoldMT"/>
          <w:b w:val="true"/>
          <w:sz w:val="20"/>
        </w:rPr>
        <w:t xml:space="preserve">24.  </w:t>
      </w:r>
      <w:r>
        <w:rPr>
          <w:rFonts w:ascii="Arial-BoldMT" w:hAnsi="Arial-BoldMT" w:cs="Arial-BoldMT" w:eastAsia="Arial-BoldMT"/>
          <w:sz w:val="20"/>
        </w:rPr>
        <w:t>Generation Expansion Planning Considering the Rehabilitation of Aging Generating Units. فرهومندی متین, Aminifar Farokh, Shahidehpour Mohammad (2020)., IEEE Transactions on Smart Grid, 11(4), 3384-3393.</w:t>
        <w:br/>
        <w:br/>
      </w:r>
      <w:r>
        <w:rPr>
          <w:rFonts w:ascii="Arial-BoldMT" w:hAnsi="Arial-BoldMT" w:cs="Arial-BoldMT" w:eastAsia="Arial-BoldMT"/>
          <w:b w:val="true"/>
          <w:sz w:val="20"/>
        </w:rPr>
        <w:t xml:space="preserve">25.  </w:t>
      </w:r>
      <w:r>
        <w:rPr>
          <w:rFonts w:ascii="Arial-BoldMT" w:hAnsi="Arial-BoldMT" w:cs="Arial-BoldMT" w:eastAsia="Arial-BoldMT"/>
          <w:sz w:val="20"/>
        </w:rPr>
        <w:t>Energy pricing and demand scheduling in retail market: how microgrids’ integration affects the market. Ahmadi Fatemeh, Akrami Alireza,  میثم دوستی زاده, Aminifar Farokh (2020)., IET Smart Grid, 3(3), 309-317.</w:t>
        <w:br/>
        <w:br/>
      </w:r>
      <w:r>
        <w:rPr>
          <w:rFonts w:ascii="Arial-BoldMT" w:hAnsi="Arial-BoldMT" w:cs="Arial-BoldMT" w:eastAsia="Arial-BoldMT"/>
          <w:b w:val="true"/>
          <w:sz w:val="20"/>
        </w:rPr>
        <w:t xml:space="preserve">26.  </w:t>
      </w:r>
      <w:r>
        <w:rPr>
          <w:rFonts w:ascii="Arial-BoldMT" w:hAnsi="Arial-BoldMT" w:cs="Arial-BoldMT" w:eastAsia="Arial-BoldMT"/>
          <w:sz w:val="20"/>
        </w:rPr>
        <w:t>Transactive Energy Market Mechanism with Loss Implication. Azizi Ali, Aminifar Farokh, Moeini Aghtaei Moein, [] [] (2020)., IEEE Transactions on Smart Grid, 12(2), 1-1.</w:t>
        <w:br/>
        <w:br/>
      </w:r>
      <w:r>
        <w:rPr>
          <w:rFonts w:ascii="Arial-BoldMT" w:hAnsi="Arial-BoldMT" w:cs="Arial-BoldMT" w:eastAsia="Arial-BoldMT"/>
          <w:b w:val="true"/>
          <w:sz w:val="20"/>
        </w:rPr>
        <w:t xml:space="preserve">27.  </w:t>
      </w:r>
      <w:r>
        <w:rPr>
          <w:rFonts w:ascii="Arial-BoldMT" w:hAnsi="Arial-BoldMT" w:cs="Arial-BoldMT" w:eastAsia="Arial-BoldMT"/>
          <w:sz w:val="20"/>
        </w:rPr>
        <w:t>Guest editorial: Special issue on machine learning, data analytics, and advanced optimization techniques in modern power systems. Aminifar Farokh, Safdarian Amir, Hooshyar Ali, Fotuhi-firuzabad Mahmud, Shahidehpour Mohammad (2019)., Scientia Iranica, 26(6).</w:t>
        <w:br/>
        <w:br/>
      </w:r>
      <w:r>
        <w:rPr>
          <w:rFonts w:ascii="Arial-BoldMT" w:hAnsi="Arial-BoldMT" w:cs="Arial-BoldMT" w:eastAsia="Arial-BoldMT"/>
          <w:b w:val="true"/>
          <w:sz w:val="20"/>
        </w:rPr>
        <w:t xml:space="preserve">28.  </w:t>
      </w:r>
      <w:r>
        <w:rPr>
          <w:rFonts w:ascii="Arial-BoldMT" w:hAnsi="Arial-BoldMT" w:cs="Arial-BoldMT" w:eastAsia="Arial-BoldMT"/>
          <w:sz w:val="20"/>
        </w:rPr>
        <w:t>Impact of inverter-based DERs integration on protection, control, operation, and planning of electrical distribution grids. Yazdaninejadi Amin, Hamidi Amir, Golshannavaz Sadjad, Teimourzadeh Saeed, Aminifar Farokh (2019)., Electricity Journal, 32(6), 43-56.</w:t>
        <w:br/>
        <w:br/>
      </w:r>
      <w:r>
        <w:rPr>
          <w:rFonts w:ascii="Arial-BoldMT" w:hAnsi="Arial-BoldMT" w:cs="Arial-BoldMT" w:eastAsia="Arial-BoldMT"/>
          <w:b w:val="true"/>
          <w:sz w:val="20"/>
        </w:rPr>
        <w:t xml:space="preserve">29.  </w:t>
      </w:r>
      <w:r>
        <w:rPr>
          <w:rFonts w:ascii="Arial-BoldMT" w:hAnsi="Arial-BoldMT" w:cs="Arial-BoldMT" w:eastAsia="Arial-BoldMT"/>
          <w:sz w:val="20"/>
        </w:rPr>
        <w:t>Multi-stage equilibrium in electricity pool with flexible ramp market. Gharibpour Hassan, Aminifar Farokh (2019)., INTERNATIONAL JOURNAL OF ELECTRICAL POWER &amp; ENERGY SYSTEMS, 109(1), 661-671.</w:t>
        <w:br/>
        <w:br/>
      </w:r>
      <w:r>
        <w:rPr>
          <w:rFonts w:ascii="Arial-BoldMT" w:hAnsi="Arial-BoldMT" w:cs="Arial-BoldMT" w:eastAsia="Arial-BoldMT"/>
          <w:b w:val="true"/>
          <w:sz w:val="20"/>
        </w:rPr>
        <w:t xml:space="preserve">30.  </w:t>
      </w:r>
      <w:r>
        <w:rPr>
          <w:rFonts w:ascii="Arial-BoldMT" w:hAnsi="Arial-BoldMT" w:cs="Arial-BoldMT" w:eastAsia="Arial-BoldMT"/>
          <w:sz w:val="20"/>
        </w:rPr>
        <w:t>Robust Energy Management of Residential Nanogrids via Decentralized Mean Field Control. Farzane Hesam, Shokri Mohammad, Kebriaei Hamed, Aminifar Farokh (2019)., IEEE Transactions on Sustainable Energy, 1(1), 1-1.</w:t>
        <w:br/>
        <w:br/>
      </w:r>
      <w:r>
        <w:rPr>
          <w:rFonts w:ascii="Arial-BoldMT" w:hAnsi="Arial-BoldMT" w:cs="Arial-BoldMT" w:eastAsia="Arial-BoldMT"/>
          <w:b w:val="true"/>
          <w:sz w:val="20"/>
        </w:rPr>
        <w:t xml:space="preserve">31.  </w:t>
      </w:r>
      <w:r>
        <w:rPr>
          <w:rFonts w:ascii="Arial-BoldMT" w:hAnsi="Arial-BoldMT" w:cs="Arial-BoldMT" w:eastAsia="Arial-BoldMT"/>
          <w:sz w:val="20"/>
        </w:rPr>
        <w:t>Power system flexibility: an overview of emergence to evolution. Akrami Alireza, Doosti Zada Meysan, Aminifar Farokh (2019)., Journal of Modern Power Systems and Clean Energy, -(-), -.</w:t>
        <w:br/>
        <w:br/>
      </w:r>
      <w:r>
        <w:rPr>
          <w:rFonts w:ascii="Arial-BoldMT" w:hAnsi="Arial-BoldMT" w:cs="Arial-BoldMT" w:eastAsia="Arial-BoldMT"/>
          <w:b w:val="true"/>
          <w:sz w:val="20"/>
        </w:rPr>
        <w:t xml:space="preserve">32.  </w:t>
      </w:r>
      <w:r>
        <w:rPr>
          <w:rFonts w:ascii="Arial-BoldMT" w:hAnsi="Arial-BoldMT" w:cs="Arial-BoldMT" w:eastAsia="Arial-BoldMT"/>
          <w:sz w:val="20"/>
        </w:rPr>
        <w:t>Congestion management through distributed generations and energy storage systems. Dehnavi Ehsan, Aminifar Farokh, Afsharnia Saeed (2019)., International Transactions on Electrical Energy Systems, -(-), e12018.</w:t>
        <w:br/>
        <w:br/>
      </w:r>
      <w:r>
        <w:rPr>
          <w:rFonts w:ascii="Arial-BoldMT" w:hAnsi="Arial-BoldMT" w:cs="Arial-BoldMT" w:eastAsia="Arial-BoldMT"/>
          <w:b w:val="true"/>
          <w:sz w:val="20"/>
        </w:rPr>
        <w:t xml:space="preserve">33.  </w:t>
      </w:r>
      <w:r>
        <w:rPr>
          <w:rFonts w:ascii="Arial-BoldMT" w:hAnsi="Arial-BoldMT" w:cs="Arial-BoldMT" w:eastAsia="Arial-BoldMT"/>
          <w:sz w:val="20"/>
        </w:rPr>
        <w:t>Energy storage allocation in wind integrated distribution networks: An MILP-Based approach. Karimi Ali, Aminifar Farokh, Fereidunian Alireza, Lesani Hamid (2019)., RENEWABLE ENERGY, 134(1), 1042-1055.</w:t>
        <w:br/>
        <w:br/>
      </w:r>
      <w:r>
        <w:rPr>
          <w:rFonts w:ascii="Arial-BoldMT" w:hAnsi="Arial-BoldMT" w:cs="Arial-BoldMT" w:eastAsia="Arial-BoldMT"/>
          <w:b w:val="true"/>
          <w:sz w:val="20"/>
        </w:rPr>
        <w:t xml:space="preserve">34.  </w:t>
      </w:r>
      <w:r>
        <w:rPr>
          <w:rFonts w:ascii="Arial-BoldMT" w:hAnsi="Arial-BoldMT" w:cs="Arial-BoldMT" w:eastAsia="Arial-BoldMT"/>
          <w:sz w:val="20"/>
        </w:rPr>
        <w:t>Optimal energy management in multi-carrier microgrids: an MILP approach. Shekari Tohid, Gholami Amin, Aminifar Farokh (2019)., Journal of Modern Power Systems and Clean Energy, -(-), -.</w:t>
        <w:br/>
        <w:br/>
      </w:r>
      <w:r>
        <w:rPr>
          <w:rFonts w:ascii="Arial-BoldMT" w:hAnsi="Arial-BoldMT" w:cs="Arial-BoldMT" w:eastAsia="Arial-BoldMT"/>
          <w:b w:val="true"/>
          <w:sz w:val="20"/>
        </w:rPr>
        <w:t xml:space="preserve">35.  </w:t>
      </w:r>
      <w:r>
        <w:rPr>
          <w:rFonts w:ascii="Arial-BoldMT" w:hAnsi="Arial-BoldMT" w:cs="Arial-BoldMT" w:eastAsia="Arial-BoldMT"/>
          <w:sz w:val="20"/>
        </w:rPr>
        <w:t>Optimal Reconfiguration of Distribution Network Using μPMU Measurements: a Data-Driven Stochastic Robust Optimization. Akrami Alireza,  میثم دوستی زاده, Aminifar Farokh (2019)., IEEE Transactions on Smart Grid, -(-), 1-1.</w:t>
        <w:br/>
        <w:br/>
      </w:r>
      <w:r>
        <w:rPr>
          <w:rFonts w:ascii="Arial-BoldMT" w:hAnsi="Arial-BoldMT" w:cs="Arial-BoldMT" w:eastAsia="Arial-BoldMT"/>
          <w:b w:val="true"/>
          <w:sz w:val="20"/>
        </w:rPr>
        <w:t xml:space="preserve">36.  </w:t>
      </w:r>
      <w:r>
        <w:rPr>
          <w:rFonts w:ascii="Arial-BoldMT" w:hAnsi="Arial-BoldMT" w:cs="Arial-BoldMT" w:eastAsia="Arial-BoldMT"/>
          <w:sz w:val="20"/>
        </w:rPr>
        <w:t>An Adaptive Reclosing Scheme for Preserving Dynamic Security in Low-Inertia Microgrids. Teimourzadeh Saeed, Aminifar Farokh, Davarpanah Mahdi, Shahidehpour Mohammad (2019)., IEEE Transactions on Smart Grid, -(-), 1-1.</w:t>
        <w:br/>
        <w:br/>
      </w:r>
      <w:r>
        <w:rPr>
          <w:rFonts w:ascii="Arial-BoldMT" w:hAnsi="Arial-BoldMT" w:cs="Arial-BoldMT" w:eastAsia="Arial-BoldMT"/>
          <w:b w:val="true"/>
          <w:sz w:val="20"/>
        </w:rPr>
        <w:t xml:space="preserve">37.  </w:t>
      </w:r>
      <w:r>
        <w:rPr>
          <w:rFonts w:ascii="Arial-BoldMT" w:hAnsi="Arial-BoldMT" w:cs="Arial-BoldMT" w:eastAsia="Arial-BoldMT"/>
          <w:sz w:val="20"/>
        </w:rPr>
        <w:t>Incorporation of Controlled Islanding Scenarios and Complex Substations in Optimal WAMS Design. Ghamsari-Yazdel Mohammd, Esmaili Masoud, Aminifar Farokh, Gupta Paul, Pal Anamitra, Shayanfar Heidarali (2019)., IEEE TRANSACTIONS ON POWER SYSTEMS, -(-), 1-1.</w:t>
        <w:br/>
        <w:br/>
      </w:r>
      <w:r>
        <w:rPr>
          <w:rFonts w:ascii="Arial-BoldMT" w:hAnsi="Arial-BoldMT" w:cs="Arial-BoldMT" w:eastAsia="Arial-BoldMT"/>
          <w:b w:val="true"/>
          <w:sz w:val="20"/>
        </w:rPr>
        <w:t xml:space="preserve">38.  </w:t>
      </w:r>
      <w:r>
        <w:rPr>
          <w:rFonts w:ascii="Arial-BoldMT" w:hAnsi="Arial-BoldMT" w:cs="Arial-BoldMT" w:eastAsia="Arial-BoldMT"/>
          <w:sz w:val="20"/>
        </w:rPr>
        <w:t>Metrics and quantitative framework for assessing microgrid resilience against windstorms. Amirioun M. Hassan, Aminifar Farokh, Lesani Hamid, Shahidehpour Mohammad (2019)., INTERNATIONAL JOURNAL OF ELECTRICAL POWER &amp; ENERGY SYSTEMS, 104(1), 716-723.</w:t>
        <w:br/>
        <w:br/>
      </w:r>
      <w:r>
        <w:rPr>
          <w:rFonts w:ascii="Arial-BoldMT" w:hAnsi="Arial-BoldMT" w:cs="Arial-BoldMT" w:eastAsia="Arial-BoldMT"/>
          <w:b w:val="true"/>
          <w:sz w:val="20"/>
        </w:rPr>
        <w:t xml:space="preserve">39.  </w:t>
      </w:r>
      <w:r>
        <w:rPr>
          <w:rFonts w:ascii="Arial-BoldMT" w:hAnsi="Arial-BoldMT" w:cs="Arial-BoldMT" w:eastAsia="Arial-BoldMT"/>
          <w:sz w:val="20"/>
        </w:rPr>
        <w:t>Tri-level Robust Investment Planning of DERs in Distribution Networks with AC Constraints. Ali Akbari Samani Ehsan, Aminifar Farokh (2019)., IEEE TRANSACTIONS ON POWER SYSTEMS, -(-), 1-1.</w:t>
        <w:br/>
        <w:br/>
      </w:r>
      <w:r>
        <w:rPr>
          <w:rFonts w:ascii="Arial-BoldMT" w:hAnsi="Arial-BoldMT" w:cs="Arial-BoldMT" w:eastAsia="Arial-BoldMT"/>
          <w:b w:val="true"/>
          <w:sz w:val="20"/>
        </w:rPr>
        <w:t xml:space="preserve">40.  </w:t>
      </w:r>
      <w:r>
        <w:rPr>
          <w:rFonts w:ascii="Arial-BoldMT" w:hAnsi="Arial-BoldMT" w:cs="Arial-BoldMT" w:eastAsia="Arial-BoldMT"/>
          <w:sz w:val="20"/>
        </w:rPr>
        <w:t>Guest Editorial Special Section on Optimization Techniques in Renewable Energy System Planning, Design, Operation, and Control. Aminifar Farokh, ARROYO Jose M., Dey Santanu S, Khodayar Mohammad, Phan Dzung, Sun Andy (2019)., IEEE Transactions on Sustainable Energy, 10(1), 330-332.</w:t>
        <w:br/>
        <w:br/>
      </w:r>
      <w:r>
        <w:rPr>
          <w:rFonts w:ascii="Arial-BoldMT" w:hAnsi="Arial-BoldMT" w:cs="Arial-BoldMT" w:eastAsia="Arial-BoldMT"/>
          <w:b w:val="true"/>
          <w:sz w:val="20"/>
        </w:rPr>
        <w:t xml:space="preserve">41.  </w:t>
      </w:r>
      <w:r>
        <w:rPr>
          <w:rFonts w:ascii="Arial-BoldMT" w:hAnsi="Arial-BoldMT" w:cs="Arial-BoldMT" w:eastAsia="Arial-BoldMT"/>
          <w:sz w:val="20"/>
        </w:rPr>
        <w:t>Non-Stationary Stabilized Fast Transversal RLS Filter for Online Power System Modal Estimation. Setareh Mohammad, Parniani Mostafa, Aminifar Farokh (2019)., IEEE TRANSACTIONS ON POWER SYSTEMS, -(-), 1-1.</w:t>
        <w:br/>
        <w:br/>
      </w:r>
      <w:r>
        <w:rPr>
          <w:rFonts w:ascii="Arial-BoldMT" w:hAnsi="Arial-BoldMT" w:cs="Arial-BoldMT" w:eastAsia="Arial-BoldMT"/>
          <w:b w:val="true"/>
          <w:sz w:val="20"/>
        </w:rPr>
        <w:t xml:space="preserve">42.  </w:t>
      </w:r>
      <w:r>
        <w:rPr>
          <w:rFonts w:ascii="Arial-BoldMT" w:hAnsi="Arial-BoldMT" w:cs="Arial-BoldMT" w:eastAsia="Arial-BoldMT"/>
          <w:sz w:val="20"/>
        </w:rPr>
        <w:t>Concepts and Fundamentals of Resilience Assessment in Electric Power Grids. Aminifar Farokh, فرهومندی متین (2018)., journal of iranian association of electical and electronics engineers, 15(3), 1-9.</w:t>
        <w:br/>
        <w:br/>
      </w:r>
      <w:r>
        <w:rPr>
          <w:rFonts w:ascii="Arial-BoldMT" w:hAnsi="Arial-BoldMT" w:cs="Arial-BoldMT" w:eastAsia="Arial-BoldMT"/>
          <w:b w:val="true"/>
          <w:sz w:val="20"/>
        </w:rPr>
        <w:t xml:space="preserve">43.  </w:t>
      </w:r>
      <w:r>
        <w:rPr>
          <w:rFonts w:ascii="Arial-BoldMT" w:hAnsi="Arial-BoldMT" w:cs="Arial-BoldMT" w:eastAsia="Arial-BoldMT"/>
          <w:sz w:val="20"/>
        </w:rPr>
        <w:t>Ambient Data-Based Online Electromechanical Mode Estimation by Error–Feedback Lattice RLS Filter. Setareh Mohammad, Parniani Mostafa, Aminifar Farokh (2018)., IEEE TRANSACTIONS ON POWER SYSTEMS, 33(4), 3745-3756.</w:t>
        <w:br/>
        <w:br/>
      </w:r>
      <w:r>
        <w:rPr>
          <w:rFonts w:ascii="Arial-BoldMT" w:hAnsi="Arial-BoldMT" w:cs="Arial-BoldMT" w:eastAsia="Arial-BoldMT"/>
          <w:b w:val="true"/>
          <w:sz w:val="20"/>
        </w:rPr>
        <w:t xml:space="preserve">44.  </w:t>
      </w:r>
      <w:r>
        <w:rPr>
          <w:rFonts w:ascii="Arial-BoldMT" w:hAnsi="Arial-BoldMT" w:cs="Arial-BoldMT" w:eastAsia="Arial-BoldMT"/>
          <w:sz w:val="20"/>
        </w:rPr>
        <w:t>Towards Proactive Scheduling of Microgrids Against Extreme Floods. Amirioun M. Hassan, Aminifar Farokh, Lesani Hamid (2018)., IEEE Transactions on Smart Grid, 9(4), 3900-3902.</w:t>
        <w:br/>
        <w:br/>
      </w:r>
      <w:r>
        <w:rPr>
          <w:rFonts w:ascii="Arial-BoldMT" w:hAnsi="Arial-BoldMT" w:cs="Arial-BoldMT" w:eastAsia="Arial-BoldMT"/>
          <w:b w:val="true"/>
          <w:sz w:val="20"/>
        </w:rPr>
        <w:t xml:space="preserve">45.  </w:t>
      </w:r>
      <w:r>
        <w:rPr>
          <w:rFonts w:ascii="Arial-BoldMT" w:hAnsi="Arial-BoldMT" w:cs="Arial-BoldMT" w:eastAsia="Arial-BoldMT"/>
          <w:sz w:val="20"/>
        </w:rPr>
        <w:t>Resilience-Oriented Proactive Management of Microgrids Against Windstorms. Amirioun M. Hassan, Aminifar Farokh, Lesani Hamid (2018)., IEEE TRANSACTIONS ON POWER SYSTEMS, 33(4), 4275-4284.</w:t>
        <w:br/>
        <w:br/>
      </w:r>
      <w:r>
        <w:rPr>
          <w:rFonts w:ascii="Arial-BoldMT" w:hAnsi="Arial-BoldMT" w:cs="Arial-BoldMT" w:eastAsia="Arial-BoldMT"/>
          <w:b w:val="true"/>
          <w:sz w:val="20"/>
        </w:rPr>
        <w:t xml:space="preserve">46.  </w:t>
      </w:r>
      <w:r>
        <w:rPr>
          <w:rFonts w:ascii="Arial-BoldMT" w:hAnsi="Arial-BoldMT" w:cs="Arial-BoldMT" w:eastAsia="Arial-BoldMT"/>
          <w:sz w:val="20"/>
        </w:rPr>
        <w:t>Power systems wide-area voltage stability assessment considering dissimilar load variations and credible contingencies. Shakeri Bahram, Aminifar Farokh, Afsharnia Saeed (2018)., Journal of Modern Power Systems and Clean Energy, 7(1), 78-87.</w:t>
        <w:br/>
        <w:br/>
      </w:r>
      <w:r>
        <w:rPr>
          <w:rFonts w:ascii="Arial-BoldMT" w:hAnsi="Arial-BoldMT" w:cs="Arial-BoldMT" w:eastAsia="Arial-BoldMT"/>
          <w:b w:val="true"/>
          <w:sz w:val="20"/>
        </w:rPr>
        <w:t xml:space="preserve">47.  </w:t>
      </w:r>
      <w:r>
        <w:rPr>
          <w:rFonts w:ascii="Arial-BoldMT" w:hAnsi="Arial-BoldMT" w:cs="Arial-BoldMT" w:eastAsia="Arial-BoldMT"/>
          <w:sz w:val="20"/>
        </w:rPr>
        <w:t>An Adaptive Auto-Reclosing Scheme to Preserve Transient Stability of Microgrid. Teimourzadeh Saeed, Davarpanah Mahdi, Aminifar Farokh, Shahidehpour Mohammad (2018)., IEEE Transactions on Smart Grid, 1(1), 1-9.</w:t>
        <w:br/>
        <w:br/>
      </w:r>
      <w:r>
        <w:rPr>
          <w:rFonts w:ascii="Arial-BoldMT" w:hAnsi="Arial-BoldMT" w:cs="Arial-BoldMT" w:eastAsia="Arial-BoldMT"/>
          <w:b w:val="true"/>
          <w:sz w:val="20"/>
        </w:rPr>
        <w:t xml:space="preserve">48.  </w:t>
      </w:r>
      <w:r>
        <w:rPr>
          <w:rFonts w:ascii="Arial-BoldMT" w:hAnsi="Arial-BoldMT" w:cs="Arial-BoldMT" w:eastAsia="Arial-BoldMT"/>
          <w:sz w:val="20"/>
        </w:rPr>
        <w:t>IoT-Enabled Humans in the Loop for Energy Management Systems: Promoting Building Occupants' Participation in Optimizing Energy Consumption. Bisadi Mona, Akrami Alireza, Teimourzadeh Saeed, Aminifar Farokh, Kargahi Mehdi, Shahidehpour Mohammad (2018)., IEEE Electrification Magazine, 6(2), 64-72.</w:t>
        <w:br/>
        <w:br/>
      </w:r>
      <w:r>
        <w:rPr>
          <w:rFonts w:ascii="Arial-BoldMT" w:hAnsi="Arial-BoldMT" w:cs="Arial-BoldMT" w:eastAsia="Arial-BoldMT"/>
          <w:b w:val="true"/>
          <w:sz w:val="20"/>
        </w:rPr>
        <w:t xml:space="preserve">49.  </w:t>
      </w:r>
      <w:r>
        <w:rPr>
          <w:rFonts w:ascii="Arial-BoldMT" w:hAnsi="Arial-BoldMT" w:cs="Arial-BoldMT" w:eastAsia="Arial-BoldMT"/>
          <w:sz w:val="20"/>
        </w:rPr>
        <w:t>An Adaptive Wide-Area Load Shedding Scheme Incorporating Power System Real-Time Limitations. Shekari Tohid, Gholami Amin, Aminifar Farokh, Sanaye Pasand Majid (2018)., IEEE SYSTEMS JOURNAL, 12(1), 759-767.</w:t>
        <w:br/>
        <w:br/>
      </w:r>
      <w:r>
        <w:rPr>
          <w:rFonts w:ascii="Arial-BoldMT" w:hAnsi="Arial-BoldMT" w:cs="Arial-BoldMT" w:eastAsia="Arial-BoldMT"/>
          <w:b w:val="true"/>
          <w:sz w:val="20"/>
        </w:rPr>
        <w:t xml:space="preserve">50.  </w:t>
      </w:r>
      <w:r>
        <w:rPr>
          <w:rFonts w:ascii="Arial-BoldMT" w:hAnsi="Arial-BoldMT" w:cs="Arial-BoldMT" w:eastAsia="Arial-BoldMT"/>
          <w:sz w:val="20"/>
        </w:rPr>
        <w:t>Short-circuit-constrained transmission expansion planning with bus splitting flexibility. Gharibpour Hassan, Aminifar Farokh, Haji Bashi Mazaher (2018)., IET Generation Transmission &amp; Distribution, 12(1), 217-226.</w:t>
        <w:br/>
        <w:br/>
      </w:r>
      <w:r>
        <w:rPr>
          <w:rFonts w:ascii="Arial-BoldMT" w:hAnsi="Arial-BoldMT" w:cs="Arial-BoldMT" w:eastAsia="Arial-BoldMT"/>
          <w:b w:val="true"/>
          <w:sz w:val="20"/>
        </w:rPr>
        <w:t xml:space="preserve">51.  </w:t>
      </w:r>
      <w:r>
        <w:rPr>
          <w:rFonts w:ascii="Arial-BoldMT" w:hAnsi="Arial-BoldMT" w:cs="Arial-BoldMT" w:eastAsia="Arial-BoldMT"/>
          <w:sz w:val="20"/>
        </w:rPr>
        <w:t>Adaptive Control of Microgrid Security. Teimourzadeh Saeed, Aminifar Farokh, Davarpanah Mahdi, Shahidehpour Mohammad (2018)., IEEE Transactions on Smart Grid, 1(1), 1-1.</w:t>
        <w:br/>
        <w:br/>
      </w:r>
      <w:r>
        <w:rPr>
          <w:rFonts w:ascii="Arial-BoldMT" w:hAnsi="Arial-BoldMT" w:cs="Arial-BoldMT" w:eastAsia="Arial-BoldMT"/>
          <w:b w:val="true"/>
          <w:sz w:val="20"/>
        </w:rPr>
        <w:t xml:space="preserve">52.  </w:t>
      </w:r>
      <w:r>
        <w:rPr>
          <w:rFonts w:ascii="Arial-BoldMT" w:hAnsi="Arial-BoldMT" w:cs="Arial-BoldMT" w:eastAsia="Arial-BoldMT"/>
          <w:sz w:val="20"/>
        </w:rPr>
        <w:t>Exploiting the Potential of Energy Hubs in Power Systems Regulation Services. Bahrami Shahab, Aminifar Farokh (2018)., IEEE Transactions on Smart Grid, -(-), 1-1.</w:t>
        <w:br/>
        <w:br/>
      </w:r>
      <w:r>
        <w:rPr>
          <w:rFonts w:ascii="Arial-BoldMT" w:hAnsi="Arial-BoldMT" w:cs="Arial-BoldMT" w:eastAsia="Arial-BoldMT"/>
          <w:b w:val="true"/>
          <w:sz w:val="20"/>
        </w:rPr>
        <w:t xml:space="preserve">53.  </w:t>
      </w:r>
      <w:r>
        <w:rPr>
          <w:rFonts w:ascii="Arial-BoldMT" w:hAnsi="Arial-BoldMT" w:cs="Arial-BoldMT" w:eastAsia="Arial-BoldMT"/>
          <w:sz w:val="20"/>
        </w:rPr>
        <w:t>Toward a Consensus on the Definition and Taxonomy of Power System Resilience. Gholami Amin, Shekari Tohid, Amirioun M. Hassan, Aminifar Farokh, Amini M. Hadi, Sargolzaei Arman (2018)., IEEE Access, 6(1), 32035-32053.</w:t>
        <w:br/>
        <w:br/>
      </w:r>
      <w:r>
        <w:rPr>
          <w:rFonts w:ascii="Arial-BoldMT" w:hAnsi="Arial-BoldMT" w:cs="Arial-BoldMT" w:eastAsia="Arial-BoldMT"/>
          <w:b w:val="true"/>
          <w:sz w:val="20"/>
        </w:rPr>
        <w:t xml:space="preserve">54.  </w:t>
      </w:r>
      <w:r>
        <w:rPr>
          <w:rFonts w:ascii="Arial-BoldMT" w:hAnsi="Arial-BoldMT" w:cs="Arial-BoldMT" w:eastAsia="Arial-BoldMT"/>
          <w:sz w:val="20"/>
        </w:rPr>
        <w:t>A Hierarchical Regionalization-Based Load Shedding Plan to Recover Frequency and Voltage in Microgrid. Nourollah Sara, Aminifar Farokh, قره پتیان گئورگ (2018)., IEEE Transactions on Smart Grid, -(-), 1-1.</w:t>
        <w:br/>
        <w:br/>
      </w:r>
      <w:r>
        <w:rPr>
          <w:rFonts w:ascii="Arial-BoldMT" w:hAnsi="Arial-BoldMT" w:cs="Arial-BoldMT" w:eastAsia="Arial-BoldMT"/>
          <w:b w:val="true"/>
          <w:sz w:val="20"/>
        </w:rPr>
        <w:t xml:space="preserve">55.  </w:t>
      </w:r>
      <w:r>
        <w:rPr>
          <w:rFonts w:ascii="Arial-BoldMT" w:hAnsi="Arial-BoldMT" w:cs="Arial-BoldMT" w:eastAsia="Arial-BoldMT"/>
          <w:sz w:val="20"/>
        </w:rPr>
        <w:t>Adaptive Protection for Preserving Microgrid Securiy. Teimourzadeh Saeed, Aminifar Farokh, Davarpanah Mahdi, Shahidehpour Mohammad (2018)., IEEE Transactions on Smart Grid, 1(1), 1-9.</w:t>
        <w:br/>
        <w:br/>
      </w:r>
      <w:r>
        <w:rPr>
          <w:rFonts w:ascii="Arial-BoldMT" w:hAnsi="Arial-BoldMT" w:cs="Arial-BoldMT" w:eastAsia="Arial-BoldMT"/>
          <w:b w:val="true"/>
          <w:sz w:val="20"/>
        </w:rPr>
        <w:t xml:space="preserve">56.  </w:t>
      </w:r>
      <w:r>
        <w:rPr>
          <w:rFonts w:ascii="Arial-BoldMT" w:hAnsi="Arial-BoldMT" w:cs="Arial-BoldMT" w:eastAsia="Arial-BoldMT"/>
          <w:sz w:val="20"/>
        </w:rPr>
        <w:t>Dual-Setting Directional Overcurrent Relays for Protecting Automated Distribution Networks. Yazdaninejad Amir, Golshannavaz Sadjad, نظرپور داریوش, Teimourzadeh Saeed, Aminifar Farokh (2018)., IEEE Transactions on Industrial Informatics, -(-), 1-1.</w:t>
        <w:br/>
        <w:br/>
      </w:r>
      <w:r>
        <w:rPr>
          <w:rFonts w:ascii="Arial-BoldMT" w:hAnsi="Arial-BoldMT" w:cs="Arial-BoldMT" w:eastAsia="Arial-BoldMT"/>
          <w:b w:val="true"/>
          <w:sz w:val="20"/>
        </w:rPr>
        <w:t xml:space="preserve">57.  </w:t>
      </w:r>
      <w:r>
        <w:rPr>
          <w:rFonts w:ascii="Arial-BoldMT" w:hAnsi="Arial-BoldMT" w:cs="Arial-BoldMT" w:eastAsia="Arial-BoldMT"/>
          <w:sz w:val="20"/>
        </w:rPr>
        <w:t>Resilience-Promoting Proactive Scheduling against Hurricanes in Multiple Energy Carrier Microgrids. Amirioun M. Hassan, Aminifar Farokh, Shahidehpour Mohammad (2018)., IEEE TRANSACTIONS ON POWER SYSTEMS, 34(3), 1-1.</w:t>
        <w:br/>
        <w:br/>
      </w:r>
      <w:r>
        <w:rPr>
          <w:rFonts w:ascii="Arial-BoldMT" w:hAnsi="Arial-BoldMT" w:cs="Arial-BoldMT" w:eastAsia="Arial-BoldMT"/>
          <w:b w:val="true"/>
          <w:sz w:val="20"/>
        </w:rPr>
        <w:t xml:space="preserve">58.  </w:t>
      </w:r>
      <w:r>
        <w:rPr>
          <w:rFonts w:ascii="Arial-BoldMT" w:hAnsi="Arial-BoldMT" w:cs="Arial-BoldMT" w:eastAsia="Arial-BoldMT"/>
          <w:sz w:val="20"/>
        </w:rPr>
        <w:t>Hypothesis testing for privacy of smart meters with side information. Salehkalaibar Sadaf, Aminifar Farokh, Shahidehpour Mohammad (2017)., IEEE Transactions on Smart Grid, 1(1), 1.</w:t>
        <w:br/>
        <w:br/>
      </w:r>
      <w:r>
        <w:rPr>
          <w:rFonts w:ascii="Arial-BoldMT" w:hAnsi="Arial-BoldMT" w:cs="Arial-BoldMT" w:eastAsia="Arial-BoldMT"/>
          <w:b w:val="true"/>
          <w:sz w:val="20"/>
        </w:rPr>
        <w:t xml:space="preserve">59.  </w:t>
      </w:r>
      <w:r>
        <w:rPr>
          <w:rFonts w:ascii="Arial-BoldMT" w:hAnsi="Arial-BoldMT" w:cs="Arial-BoldMT" w:eastAsia="Arial-BoldMT"/>
          <w:sz w:val="20"/>
        </w:rPr>
        <w:t>Transmission system wide-area back-up protection using current phasor measurements. Sharafi Akbar, Sanaye Pasand Majid, Aminifar Farokh (2017)., INTERNATIONAL JOURNAL OF ELECTRICAL POWER &amp; ENERGY SYSTEMS, 92(1), 93-103.</w:t>
        <w:br/>
        <w:br/>
      </w:r>
      <w:r>
        <w:rPr>
          <w:rFonts w:ascii="Arial-BoldMT" w:hAnsi="Arial-BoldMT" w:cs="Arial-BoldMT" w:eastAsia="Arial-BoldMT"/>
          <w:b w:val="true"/>
          <w:sz w:val="20"/>
        </w:rPr>
        <w:t xml:space="preserve">60.  </w:t>
      </w:r>
      <w:r>
        <w:rPr>
          <w:rFonts w:ascii="Arial-BoldMT" w:hAnsi="Arial-BoldMT" w:cs="Arial-BoldMT" w:eastAsia="Arial-BoldMT"/>
          <w:sz w:val="20"/>
        </w:rPr>
        <w:t>Techno-Economic Collaboration of PEV Fleets in Energy Management of Microgrids. Shekari Tohid, Golshannavaz Sajjad, Aminifar Farokh (2017)., IEEE TRANSACTIONS ON POWER SYSTEMS, 32(5), 3833-3841.</w:t>
        <w:br/>
        <w:br/>
      </w:r>
      <w:r>
        <w:rPr>
          <w:rFonts w:ascii="Arial-BoldMT" w:hAnsi="Arial-BoldMT" w:cs="Arial-BoldMT" w:eastAsia="Arial-BoldMT"/>
          <w:b w:val="true"/>
          <w:sz w:val="20"/>
        </w:rPr>
        <w:t xml:space="preserve">61.  </w:t>
      </w:r>
      <w:r>
        <w:rPr>
          <w:rFonts w:ascii="Arial-BoldMT" w:hAnsi="Arial-BoldMT" w:cs="Arial-BoldMT" w:eastAsia="Arial-BoldMT"/>
          <w:sz w:val="20"/>
        </w:rPr>
        <w:t>Networked Microgrids for Enhancing the Power System Resilience. Li Zhiyi, Shahidehpour Mohammad, Aminifar Farokh, Alabdulwahab Ahmed, Al-turki Yusuf (2017)., PROCEEDINGS OF THE IEEE, 105(7), 1289-1310.</w:t>
        <w:br/>
        <w:br/>
      </w:r>
      <w:r>
        <w:rPr>
          <w:rFonts w:ascii="Arial-BoldMT" w:hAnsi="Arial-BoldMT" w:cs="Arial-BoldMT" w:eastAsia="Arial-BoldMT"/>
          <w:b w:val="true"/>
          <w:sz w:val="20"/>
        </w:rPr>
        <w:t xml:space="preserve">62.  </w:t>
      </w:r>
      <w:r>
        <w:rPr>
          <w:rFonts w:ascii="Arial-BoldMT" w:hAnsi="Arial-BoldMT" w:cs="Arial-BoldMT" w:eastAsia="Arial-BoldMT"/>
          <w:sz w:val="20"/>
        </w:rPr>
        <w:t>A Hierarchical Response-Based Approach to the Load Restoration Problem. Gholami Amin, Aminifar Farokh (2017)., IEEE Transactions on Smart Grid, 8(4), 1700-1709.</w:t>
        <w:br/>
        <w:br/>
      </w:r>
      <w:r>
        <w:rPr>
          <w:rFonts w:ascii="Arial-BoldMT" w:hAnsi="Arial-BoldMT" w:cs="Arial-BoldMT" w:eastAsia="Arial-BoldMT"/>
          <w:b w:val="true"/>
          <w:sz w:val="20"/>
        </w:rPr>
        <w:t xml:space="preserve">63.  </w:t>
      </w:r>
      <w:r>
        <w:rPr>
          <w:rFonts w:ascii="Arial-BoldMT" w:hAnsi="Arial-BoldMT" w:cs="Arial-BoldMT" w:eastAsia="Arial-BoldMT"/>
          <w:sz w:val="20"/>
        </w:rPr>
        <w:t>Application of WAMS and SCADA Data to Online Modeling of Series-Compensated Transmission Lines. Mousavi-seyedi Seyed Sina, Aminifar Farokh, Afsharnia Saeed (2017)., IEEE Transactions on Smart Grid, 8(4), 1968-1976.</w:t>
        <w:br/>
        <w:br/>
      </w:r>
      <w:r>
        <w:rPr>
          <w:rFonts w:ascii="Arial-BoldMT" w:hAnsi="Arial-BoldMT" w:cs="Arial-BoldMT" w:eastAsia="Arial-BoldMT"/>
          <w:b w:val="true"/>
          <w:sz w:val="20"/>
        </w:rPr>
        <w:t xml:space="preserve">64.  </w:t>
      </w:r>
      <w:r>
        <w:rPr>
          <w:rFonts w:ascii="Arial-BoldMT" w:hAnsi="Arial-BoldMT" w:cs="Arial-BoldMT" w:eastAsia="Arial-BoldMT"/>
          <w:sz w:val="20"/>
        </w:rPr>
        <w:t>Cybersecurity in Distributed Power Systems. Li Zhiyi, Shahidehpour Mohammad, Aminifar Farokh (2017)., PROCEEDINGS OF THE IEEE, 105(7), 1367-1388.</w:t>
        <w:br/>
        <w:br/>
      </w:r>
      <w:r>
        <w:rPr>
          <w:rFonts w:ascii="Arial-BoldMT" w:hAnsi="Arial-BoldMT" w:cs="Arial-BoldMT" w:eastAsia="Arial-BoldMT"/>
          <w:b w:val="true"/>
          <w:sz w:val="20"/>
        </w:rPr>
        <w:t xml:space="preserve">65.  </w:t>
      </w:r>
      <w:r>
        <w:rPr>
          <w:rFonts w:ascii="Arial-BoldMT" w:hAnsi="Arial-BoldMT" w:cs="Arial-BoldMT" w:eastAsia="Arial-BoldMT"/>
          <w:sz w:val="20"/>
        </w:rPr>
        <w:t>Parameters Estimation of Classical Model of Synchronous Generator using PMU data. Torkashvand Amin, Ghasemi Hassan, Aminifar Farokh (2017)., journal of iranian association of electical and electronics engineers, 14(1), 73-82.</w:t>
        <w:br/>
        <w:br/>
      </w:r>
      <w:r>
        <w:rPr>
          <w:rFonts w:ascii="Arial-BoldMT" w:hAnsi="Arial-BoldMT" w:cs="Arial-BoldMT" w:eastAsia="Arial-BoldMT"/>
          <w:b w:val="true"/>
          <w:sz w:val="20"/>
        </w:rPr>
        <w:t xml:space="preserve">66.  </w:t>
      </w:r>
      <w:r>
        <w:rPr>
          <w:rFonts w:ascii="Arial-BoldMT" w:hAnsi="Arial-BoldMT" w:cs="Arial-BoldMT" w:eastAsia="Arial-BoldMT"/>
          <w:sz w:val="20"/>
        </w:rPr>
        <w:t>A New Methodology for Circuit Analysis with Reverse Analysis Capability. Rahimi Mohammad, Soleymani Behrad, Aminifar Farokh, Gholami Amin (2017)., JOURNAL OF CIRCUITS SYSTEMS AND COMPUTERS, 26(06), 1750101.</w:t>
        <w:br/>
        <w:br/>
      </w:r>
      <w:r>
        <w:rPr>
          <w:rFonts w:ascii="Arial-BoldMT" w:hAnsi="Arial-BoldMT" w:cs="Arial-BoldMT" w:eastAsia="Arial-BoldMT"/>
          <w:b w:val="true"/>
          <w:sz w:val="20"/>
        </w:rPr>
        <w:t xml:space="preserve">67.  </w:t>
      </w:r>
      <w:r>
        <w:rPr>
          <w:rFonts w:ascii="Arial-BoldMT" w:hAnsi="Arial-BoldMT" w:cs="Arial-BoldMT" w:eastAsia="Arial-BoldMT"/>
          <w:sz w:val="20"/>
        </w:rPr>
        <w:t>Microgrid dynamic security: Challenges, solutions and key considerations. Teimourzadeh Saeed, Aminifar Farokh, Davarpanah Mahdi (2017)., Electricity Journal, 30(4), 43-51.</w:t>
        <w:br/>
        <w:br/>
      </w:r>
      <w:r>
        <w:rPr>
          <w:rFonts w:ascii="Arial-BoldMT" w:hAnsi="Arial-BoldMT" w:cs="Arial-BoldMT" w:eastAsia="Arial-BoldMT"/>
          <w:b w:val="true"/>
          <w:sz w:val="20"/>
        </w:rPr>
        <w:t xml:space="preserve">68.  </w:t>
      </w:r>
      <w:r>
        <w:rPr>
          <w:rFonts w:ascii="Arial-BoldMT" w:hAnsi="Arial-BoldMT" w:cs="Arial-BoldMT" w:eastAsia="Arial-BoldMT"/>
          <w:sz w:val="20"/>
        </w:rPr>
        <w:t>Coordinated multi-area energy and regulation joint dispatch under wind power uncertainty. Doosti Zada Meysan, Aminifar Farokh, Lesani Hamid (2017)., RENEWABLE &amp; SUSTAINABLE ENERGY REVIEWS, 9(2), 023303.</w:t>
        <w:br/>
        <w:br/>
      </w:r>
      <w:r>
        <w:rPr>
          <w:rFonts w:ascii="Arial-BoldMT" w:hAnsi="Arial-BoldMT" w:cs="Arial-BoldMT" w:eastAsia="Arial-BoldMT"/>
          <w:b w:val="true"/>
          <w:sz w:val="20"/>
        </w:rPr>
        <w:t xml:space="preserve">69.  </w:t>
      </w:r>
      <w:r>
        <w:rPr>
          <w:rFonts w:ascii="Arial-BoldMT" w:hAnsi="Arial-BoldMT" w:cs="Arial-BoldMT" w:eastAsia="Arial-BoldMT"/>
          <w:sz w:val="20"/>
        </w:rPr>
        <w:t>Reliability Assessment of Protective Relays in Harmonic-Polluted Power Systems. Jedrzejczak Jakub, Anders George, Fotuhi-firuzabad Mahmud, Farzin Hossein, Aminifar Farokh (2017)., IEEE TRANSACTIONS ON POWER DELIVERY, 32(1), 556-564.</w:t>
        <w:br/>
        <w:br/>
      </w:r>
      <w:r>
        <w:rPr>
          <w:rFonts w:ascii="Arial-BoldMT" w:hAnsi="Arial-BoldMT" w:cs="Arial-BoldMT" w:eastAsia="Arial-BoldMT"/>
          <w:b w:val="true"/>
          <w:sz w:val="20"/>
        </w:rPr>
        <w:t xml:space="preserve">70.  </w:t>
      </w:r>
      <w:r>
        <w:rPr>
          <w:rFonts w:ascii="Arial-BoldMT" w:hAnsi="Arial-BoldMT" w:cs="Arial-BoldMT" w:eastAsia="Arial-BoldMT"/>
          <w:sz w:val="20"/>
        </w:rPr>
        <w:t>Contingency-Constrained Optimal Placement of Micro-PMUs and Smart Meters in Microgrids. Teimourzadeh Saeed, Aminifar Farokh, Shahidehpour Mohammad (2017)., IEEE Transactions on Smart Grid, -(-), 1-1.</w:t>
        <w:br/>
        <w:br/>
      </w:r>
      <w:r>
        <w:rPr>
          <w:rFonts w:ascii="Arial-BoldMT" w:hAnsi="Arial-BoldMT" w:cs="Arial-BoldMT" w:eastAsia="Arial-BoldMT"/>
          <w:b w:val="true"/>
          <w:sz w:val="20"/>
        </w:rPr>
        <w:t xml:space="preserve">71.  </w:t>
      </w:r>
      <w:r>
        <w:rPr>
          <w:rFonts w:ascii="Arial-BoldMT" w:hAnsi="Arial-BoldMT" w:cs="Arial-BoldMT" w:eastAsia="Arial-BoldMT"/>
          <w:sz w:val="20"/>
        </w:rPr>
        <w:t>Microgrid Scheduling With Uncertainty: The Quest for Resilience. Gholami Amin, Shekari Tohid, Aminifar Farokh, Shahidehpour Mohammad (2016)., IEEE Transactions on Smart Grid, 7(6), 2849-2858.</w:t>
        <w:br/>
        <w:br/>
      </w:r>
      <w:r>
        <w:rPr>
          <w:rFonts w:ascii="Arial-BoldMT" w:hAnsi="Arial-BoldMT" w:cs="Arial-BoldMT" w:eastAsia="Arial-BoldMT"/>
          <w:b w:val="true"/>
          <w:sz w:val="20"/>
        </w:rPr>
        <w:t xml:space="preserve">72.  </w:t>
      </w:r>
      <w:r>
        <w:rPr>
          <w:rFonts w:ascii="Arial-BoldMT" w:hAnsi="Arial-BoldMT" w:cs="Arial-BoldMT" w:eastAsia="Arial-BoldMT"/>
          <w:sz w:val="20"/>
        </w:rPr>
        <w:t>Energy and Reserve Scheduling Under Wind Power Uncertainty: An Adjustable Interval Approach. Doosti Zada Meysan, Aminifar Farokh, Ghasemi Hasan, Lesani Hamid (2016)., IEEE Transactions on Smart Grid, 7(6), 2943-2952.</w:t>
        <w:br/>
        <w:br/>
      </w:r>
      <w:r>
        <w:rPr>
          <w:rFonts w:ascii="Arial-BoldMT" w:hAnsi="Arial-BoldMT" w:cs="Arial-BoldMT" w:eastAsia="Arial-BoldMT"/>
          <w:b w:val="true"/>
          <w:sz w:val="20"/>
        </w:rPr>
        <w:t xml:space="preserve">73.  </w:t>
      </w:r>
      <w:r>
        <w:rPr>
          <w:rFonts w:ascii="Arial-BoldMT" w:hAnsi="Arial-BoldMT" w:cs="Arial-BoldMT" w:eastAsia="Arial-BoldMT"/>
          <w:sz w:val="20"/>
        </w:rPr>
        <w:t>A Multi-Objective Framework for Enhancing the Reliability and Minimizing the Cost of PMU Deployment in Power Systems. Aminifar Farokh, Safdarian Amir, Fotuhi-firuzabad Mahmud, Shahidehpour Mohammad (2016)., Scientia Iranica, 23(6), 2917-2927.</w:t>
        <w:br/>
        <w:br/>
      </w:r>
      <w:r>
        <w:rPr>
          <w:rFonts w:ascii="Arial-BoldMT" w:hAnsi="Arial-BoldMT" w:cs="Arial-BoldMT" w:eastAsia="Arial-BoldMT"/>
          <w:b w:val="true"/>
          <w:sz w:val="20"/>
        </w:rPr>
        <w:t xml:space="preserve">74.  </w:t>
      </w:r>
      <w:r>
        <w:rPr>
          <w:rFonts w:ascii="Arial-BoldMT" w:hAnsi="Arial-BoldMT" w:cs="Arial-BoldMT" w:eastAsia="Arial-BoldMT"/>
          <w:sz w:val="20"/>
        </w:rPr>
        <w:t>Guest Editorial Power Grid Resilience. Khodaei Amin, Wu- Lei, Aminifar Farokh, Bahramirad Shay, Parvania Masoud, Qiu Feng, Romero Aguero Julio, Kwasinski Alexis (2016)., IEEE Transactions on Smart Grid, 7(6), 2805-2806.</w:t>
        <w:br/>
        <w:br/>
      </w:r>
      <w:r>
        <w:rPr>
          <w:rFonts w:ascii="Arial-BoldMT" w:hAnsi="Arial-BoldMT" w:cs="Arial-BoldMT" w:eastAsia="Arial-BoldMT"/>
          <w:b w:val="true"/>
          <w:sz w:val="20"/>
        </w:rPr>
        <w:t xml:space="preserve">75.  </w:t>
      </w:r>
      <w:r>
        <w:rPr>
          <w:rFonts w:ascii="Arial-BoldMT" w:hAnsi="Arial-BoldMT" w:cs="Arial-BoldMT" w:eastAsia="Arial-BoldMT"/>
          <w:sz w:val="20"/>
        </w:rPr>
        <w:t>Combinational scheme for voltage and frequency recovery in an islanded distribution system. Nourollah Sara, Pirayesh Abolfazl, Aminifar Farokh (2016)., IET Generation Transmission &amp; Distribution, 10(12), 2899-2906.</w:t>
        <w:br/>
        <w:br/>
      </w:r>
      <w:r>
        <w:rPr>
          <w:rFonts w:ascii="Arial-BoldMT" w:hAnsi="Arial-BoldMT" w:cs="Arial-BoldMT" w:eastAsia="Arial-BoldMT"/>
          <w:b w:val="true"/>
          <w:sz w:val="20"/>
        </w:rPr>
        <w:t xml:space="preserve">76.  </w:t>
      </w:r>
      <w:r>
        <w:rPr>
          <w:rFonts w:ascii="Arial-BoldMT" w:hAnsi="Arial-BoldMT" w:cs="Arial-BoldMT" w:eastAsia="Arial-BoldMT"/>
          <w:sz w:val="20"/>
        </w:rPr>
        <w:t>An Analytical Adaptive Load Shedding Scheme Against Severe Combinational Disturbances. Shekari Tohid, Aminifar Farokh, Sanaye Pasand Majid (2016)., IEEE TRANSACTIONS ON POWER SYSTEMS, 31(5), 4135-4143.</w:t>
        <w:br/>
        <w:br/>
      </w:r>
      <w:r>
        <w:rPr>
          <w:rFonts w:ascii="Arial-BoldMT" w:hAnsi="Arial-BoldMT" w:cs="Arial-BoldMT" w:eastAsia="Arial-BoldMT"/>
          <w:b w:val="true"/>
          <w:sz w:val="20"/>
        </w:rPr>
        <w:t xml:space="preserve">77.  </w:t>
      </w:r>
      <w:r>
        <w:rPr>
          <w:rFonts w:ascii="Arial-BoldMT" w:hAnsi="Arial-BoldMT" w:cs="Arial-BoldMT" w:eastAsia="Arial-BoldMT"/>
          <w:sz w:val="20"/>
        </w:rPr>
        <w:t>MILP Formulation for Transmission Expansion Planning With Short-Circuit Level Constraints. Teimourzadeh Saeed, Aminifar Farokh (2016)., IEEE TRANSACTIONS ON POWER SYSTEMS, 31(4), 3109-3118.</w:t>
        <w:br/>
        <w:br/>
      </w:r>
      <w:r>
        <w:rPr>
          <w:rFonts w:ascii="Arial-BoldMT" w:hAnsi="Arial-BoldMT" w:cs="Arial-BoldMT" w:eastAsia="Arial-BoldMT"/>
          <w:b w:val="true"/>
          <w:sz w:val="20"/>
        </w:rPr>
        <w:t xml:space="preserve">78.  </w:t>
      </w:r>
      <w:r>
        <w:rPr>
          <w:rFonts w:ascii="Arial-BoldMT" w:hAnsi="Arial-BoldMT" w:cs="Arial-BoldMT" w:eastAsia="Arial-BoldMT"/>
          <w:sz w:val="20"/>
        </w:rPr>
        <w:t>Reliability assessment of HV substations equipped with fault current limiter considering changes of failure rate of components. Yousefi Hossein, Mirzaee Mohammad, Aminifar Farokh (2016)., IET Generation Transmission &amp; Distribution, 10(7), 1504-1509.</w:t>
        <w:br/>
        <w:br/>
      </w:r>
      <w:r>
        <w:rPr>
          <w:rFonts w:ascii="Arial-BoldMT" w:hAnsi="Arial-BoldMT" w:cs="Arial-BoldMT" w:eastAsia="Arial-BoldMT"/>
          <w:b w:val="true"/>
          <w:sz w:val="20"/>
        </w:rPr>
        <w:t xml:space="preserve">79.  </w:t>
      </w:r>
      <w:r>
        <w:rPr>
          <w:rFonts w:ascii="Arial-BoldMT" w:hAnsi="Arial-BoldMT" w:cs="Arial-BoldMT" w:eastAsia="Arial-BoldMT"/>
          <w:sz w:val="20"/>
        </w:rPr>
        <w:t>Multi-area market clearing in wind-integrated interconnected power systems: A fast parallel decentralized method. Doosti Zada Meysan, Aminifar Farokh, Lesani Hamid, Ghasemi Hasan (2016)., ENERGY CONVERSION AND MANAGEMENT, 113(4), 131-142.</w:t>
        <w:br/>
        <w:br/>
      </w:r>
      <w:r>
        <w:rPr>
          <w:rFonts w:ascii="Arial-BoldMT" w:hAnsi="Arial-BoldMT" w:cs="Arial-BoldMT" w:eastAsia="Arial-BoldMT"/>
          <w:b w:val="true"/>
          <w:sz w:val="20"/>
        </w:rPr>
        <w:t xml:space="preserve">80.  </w:t>
      </w:r>
      <w:r>
        <w:rPr>
          <w:rFonts w:ascii="Arial-BoldMT" w:hAnsi="Arial-BoldMT" w:cs="Arial-BoldMT" w:eastAsia="Arial-BoldMT"/>
          <w:sz w:val="20"/>
        </w:rPr>
        <w:t>Front Lines Against the Darkness: Enhancing the Resilience of the Electricity Grid Through Microgrid Facilities. Gholami Amin, Aminifar Farokh, Shahidehpour Mohammad (2016)., IEEE Electrification Magazine, 4(1), 18-24.</w:t>
        <w:br/>
        <w:br/>
      </w:r>
      <w:r>
        <w:rPr>
          <w:rFonts w:ascii="Arial-BoldMT" w:hAnsi="Arial-BoldMT" w:cs="Arial-BoldMT" w:eastAsia="Arial-BoldMT"/>
          <w:b w:val="true"/>
          <w:sz w:val="20"/>
        </w:rPr>
        <w:t xml:space="preserve">81.  </w:t>
      </w:r>
      <w:r>
        <w:rPr>
          <w:rFonts w:ascii="Arial-BoldMT" w:hAnsi="Arial-BoldMT" w:cs="Arial-BoldMT" w:eastAsia="Arial-BoldMT"/>
          <w:sz w:val="20"/>
        </w:rPr>
        <w:t>Macroprotections for Microgrids: Toward a New Protection Paradigm Subsequent to Distributed Energy Resource Integration. Teimourzadeh Saeed, Aminifar Farokh, Davarpanah Mahdi, Guerrero Josep (2016)., IEEE Industrial Electronics Magazine, 10(3), 6-18.</w:t>
        <w:br/>
        <w:br/>
      </w:r>
      <w:r>
        <w:rPr>
          <w:rFonts w:ascii="Arial-BoldMT" w:hAnsi="Arial-BoldMT" w:cs="Arial-BoldMT" w:eastAsia="Arial-BoldMT"/>
          <w:b w:val="true"/>
          <w:sz w:val="20"/>
        </w:rPr>
        <w:t xml:space="preserve">82.  </w:t>
      </w:r>
      <w:r>
        <w:rPr>
          <w:rFonts w:ascii="Arial-BoldMT" w:hAnsi="Arial-BoldMT" w:cs="Arial-BoldMT" w:eastAsia="Arial-BoldMT"/>
          <w:sz w:val="20"/>
        </w:rPr>
        <w:t>Optimal distributed static series compensator placement for enhancing power system loadability and reliability. Dorostkar-ghamsari Mohammadreza, Fotuhi-firuzabad Mahmud, Aminifar Farokh, Safdarian Amir, Lehtonen Matti (2015)., IET Generation, Transmission and Distribution, 9(11), 1043-1050.</w:t>
        <w:br/>
        <w:br/>
      </w:r>
      <w:r>
        <w:rPr>
          <w:rFonts w:ascii="Arial-BoldMT" w:hAnsi="Arial-BoldMT" w:cs="Arial-BoldMT" w:eastAsia="Arial-BoldMT"/>
          <w:b w:val="true"/>
          <w:sz w:val="20"/>
        </w:rPr>
        <w:t xml:space="preserve">83.  </w:t>
      </w:r>
      <w:r>
        <w:rPr>
          <w:rFonts w:ascii="Arial-BoldMT" w:hAnsi="Arial-BoldMT" w:cs="Arial-BoldMT" w:eastAsia="Arial-BoldMT"/>
          <w:sz w:val="20"/>
        </w:rPr>
        <w:t>Guest Editorial Special Section on Monitoring, Visualization, and State Estimation for Distribution Systems. Aminifar Farokh, Meliopoulos Sakis, Baran Mesut, Romero-aguero Julio, Pahwa Anil, Grijalva Santiago, Madani Vahid, Giri Jay (2015)., IEEE Transactions on Smart Grid, 6(4), 1999-2001.</w:t>
        <w:br/>
        <w:br/>
      </w:r>
      <w:r>
        <w:rPr>
          <w:rFonts w:ascii="Arial-BoldMT" w:hAnsi="Arial-BoldMT" w:cs="Arial-BoldMT" w:eastAsia="Arial-BoldMT"/>
          <w:b w:val="true"/>
          <w:sz w:val="20"/>
        </w:rPr>
        <w:t xml:space="preserve">84.  </w:t>
      </w:r>
      <w:r>
        <w:rPr>
          <w:rFonts w:ascii="Arial-BoldMT" w:hAnsi="Arial-BoldMT" w:cs="Arial-BoldMT" w:eastAsia="Arial-BoldMT"/>
          <w:sz w:val="20"/>
        </w:rPr>
        <w:t>Parameter Estimation of Multiterminal Transmission Lines Using Joint PMU and SCADA Data. Mousavi-seyedi Seyed Sina, Aminifar Farokh, Afsharnia Saeed (2015)., IEEE TRANSACTIONS ON POWER DELIVERY, 30(3), 1077-1085.</w:t>
        <w:br/>
        <w:br/>
      </w:r>
      <w:r>
        <w:rPr>
          <w:rFonts w:ascii="Arial-BoldMT" w:hAnsi="Arial-BoldMT" w:cs="Arial-BoldMT" w:eastAsia="Arial-BoldMT"/>
          <w:b w:val="true"/>
          <w:sz w:val="20"/>
        </w:rPr>
        <w:t xml:space="preserve">85.  </w:t>
      </w:r>
      <w:r>
        <w:rPr>
          <w:rFonts w:ascii="Arial-BoldMT" w:hAnsi="Arial-BoldMT" w:cs="Arial-BoldMT" w:eastAsia="Arial-BoldMT"/>
          <w:sz w:val="20"/>
        </w:rPr>
        <w:t>Distribution Automation Strategies Challenges and Opportunities in a Changing Landscape. Madani Vahid, Das Ratan, Aminifar Farokh, Mcdonald John, Venkata S. S., Novosel Damir, Bose Anjan, Shahidehpour Mohammad (2015)., IEEE Transactions on Smart Grid, 0(0), 1-1.</w:t>
        <w:br/>
        <w:br/>
      </w:r>
      <w:r>
        <w:rPr>
          <w:rFonts w:ascii="Arial-BoldMT" w:hAnsi="Arial-BoldMT" w:cs="Arial-BoldMT" w:eastAsia="Arial-BoldMT"/>
          <w:b w:val="true"/>
          <w:sz w:val="20"/>
        </w:rPr>
        <w:t xml:space="preserve">86.  </w:t>
      </w:r>
      <w:r>
        <w:rPr>
          <w:rFonts w:ascii="Arial-BoldMT" w:hAnsi="Arial-BoldMT" w:cs="Arial-BoldMT" w:eastAsia="Arial-BoldMT"/>
          <w:sz w:val="20"/>
        </w:rPr>
        <w:t>Distribution Automation Strategies: Evolution of Technologies and the Business Case. Das Ratan, Madani Vahid, Aminifar Farokh, Mcdonald John, Venkata S. S., Novosel Damir, Bose Anjan, Shahidehpour Mohammad (2015)., IEEE Transactions on Smart Grid, 0(0), 1-1.</w:t>
        <w:br/>
        <w:br/>
      </w:r>
      <w:r>
        <w:rPr>
          <w:rFonts w:ascii="Arial-BoldMT" w:hAnsi="Arial-BoldMT" w:cs="Arial-BoldMT" w:eastAsia="Arial-BoldMT"/>
          <w:b w:val="true"/>
          <w:sz w:val="20"/>
        </w:rPr>
        <w:t xml:space="preserve">87.  </w:t>
      </w:r>
      <w:r>
        <w:rPr>
          <w:rFonts w:ascii="Arial-BoldMT" w:hAnsi="Arial-BoldMT" w:cs="Arial-BoldMT" w:eastAsia="Arial-BoldMT"/>
          <w:sz w:val="20"/>
        </w:rPr>
        <w:t>Communication-Constrained Regionalization of Power Systems for Synchrophasor-Based Wide-Area Backup Protection Scheme. Zare Javad, Aminifar Farokh, Sanaye Pasand Majid (2015)., IEEE Transactions on Smart Grid, 0(0), 1-1.</w:t>
        <w:br/>
        <w:br/>
      </w:r>
      <w:r>
        <w:rPr>
          <w:rFonts w:ascii="Arial-BoldMT" w:hAnsi="Arial-BoldMT" w:cs="Arial-BoldMT" w:eastAsia="Arial-BoldMT"/>
          <w:b w:val="true"/>
          <w:sz w:val="20"/>
        </w:rPr>
        <w:t xml:space="preserve">88.  </w:t>
      </w:r>
      <w:r>
        <w:rPr>
          <w:rFonts w:ascii="Arial-BoldMT" w:hAnsi="Arial-BoldMT" w:cs="Arial-BoldMT" w:eastAsia="Arial-BoldMT"/>
          <w:sz w:val="20"/>
        </w:rPr>
        <w:t>Optimal Electricity Procurement in Smart Grids With Autonomous Distributed Energy Resources. Safdarian Amir, Fotuhi-firuzabad Mahmud, Lehtonen Mati, Aminifar Farokh (2015)., IEEE Transactions on Smart Grid, 0(0), 1-1.</w:t>
        <w:br/>
        <w:br/>
      </w:r>
      <w:r>
        <w:rPr>
          <w:rFonts w:ascii="Arial-BoldMT" w:hAnsi="Arial-BoldMT" w:cs="Arial-BoldMT" w:eastAsia="Arial-BoldMT"/>
          <w:b w:val="true"/>
          <w:sz w:val="20"/>
        </w:rPr>
        <w:t xml:space="preserve">89.  </w:t>
      </w:r>
      <w:r>
        <w:rPr>
          <w:rFonts w:ascii="Arial-BoldMT" w:hAnsi="Arial-BoldMT" w:cs="Arial-BoldMT" w:eastAsia="Arial-BoldMT"/>
          <w:sz w:val="20"/>
        </w:rPr>
        <w:t>Direct drive surge wave energy converter with grid integration functionality. Enferad Ehsan, نظرپور داریوش, Golshannavaz Sajjad, Aminifar Farokh (2015)., International Transactions on Electrical Energy Systems, 26(1), n/a-n/a.</w:t>
        <w:br/>
        <w:br/>
      </w:r>
      <w:r>
        <w:rPr>
          <w:rFonts w:ascii="Arial-BoldMT" w:hAnsi="Arial-BoldMT" w:cs="Arial-BoldMT" w:eastAsia="Arial-BoldMT"/>
          <w:b w:val="true"/>
          <w:sz w:val="20"/>
        </w:rPr>
        <w:t xml:space="preserve">90.  </w:t>
      </w:r>
      <w:r>
        <w:rPr>
          <w:rFonts w:ascii="Arial-BoldMT" w:hAnsi="Arial-BoldMT" w:cs="Arial-BoldMT" w:eastAsia="Arial-BoldMT"/>
          <w:sz w:val="20"/>
        </w:rPr>
        <w:t>Generating Unit Model Validation and Calibration Through Synchrophasor Measurements. Hajnorouzi Aliakbar, Aminifar Farokh, Ayoubzadeh Hossein (2014)., IEEE Transactions on Smart Grid, 6(1), 441-449.</w:t>
        <w:br/>
        <w:br/>
      </w:r>
      <w:r>
        <w:rPr>
          <w:rFonts w:ascii="Arial-BoldMT" w:hAnsi="Arial-BoldMT" w:cs="Arial-BoldMT" w:eastAsia="Arial-BoldMT"/>
          <w:b w:val="true"/>
          <w:sz w:val="20"/>
        </w:rPr>
        <w:t xml:space="preserve">91.  </w:t>
      </w:r>
      <w:r>
        <w:rPr>
          <w:rFonts w:ascii="Arial-BoldMT" w:hAnsi="Arial-BoldMT" w:cs="Arial-BoldMT" w:eastAsia="Arial-BoldMT"/>
          <w:sz w:val="20"/>
        </w:rPr>
        <w:t>Toward Wide-Area Oscillation Control Through Doubly-Fed Induction Generator Wind Farms. Mokhtari Maghsoud, Aminifar Farokh (2014)., IEEE TRANSACTIONS ON POWER SYSTEMS, 29(6), 2985-2992.</w:t>
        <w:br/>
        <w:br/>
      </w:r>
      <w:r>
        <w:rPr>
          <w:rFonts w:ascii="Arial-BoldMT" w:hAnsi="Arial-BoldMT" w:cs="Arial-BoldMT" w:eastAsia="Arial-BoldMT"/>
          <w:b w:val="true"/>
          <w:sz w:val="20"/>
        </w:rPr>
        <w:t xml:space="preserve">92.  </w:t>
      </w:r>
      <w:r>
        <w:rPr>
          <w:rFonts w:ascii="Arial-BoldMT" w:hAnsi="Arial-BoldMT" w:cs="Arial-BoldMT" w:eastAsia="Arial-BoldMT"/>
          <w:sz w:val="20"/>
        </w:rPr>
        <w:t>Reliability Modeling of Run-of-the-River Power Plants in Power System Adequacy Studies. Khalilzadeh Esmail, Fotuhi-firuzabad Mahmud, Aminifar Farokh, Ghaedi Amir (2014)., IEEE Transactions on Sustainable Energy, 5(4), 1278-1286.</w:t>
        <w:br/>
        <w:br/>
      </w:r>
      <w:r>
        <w:rPr>
          <w:rFonts w:ascii="Arial-BoldMT" w:hAnsi="Arial-BoldMT" w:cs="Arial-BoldMT" w:eastAsia="Arial-BoldMT"/>
          <w:b w:val="true"/>
          <w:sz w:val="20"/>
        </w:rPr>
        <w:t xml:space="preserve">93.  </w:t>
      </w:r>
      <w:r>
        <w:rPr>
          <w:rFonts w:ascii="Arial-BoldMT" w:hAnsi="Arial-BoldMT" w:cs="Arial-BoldMT" w:eastAsia="Arial-BoldMT"/>
          <w:sz w:val="20"/>
        </w:rPr>
        <w:t>Smart Distribution Grid: Optimal Day-Ahead Scheduling With Reconfigurable Topology. Golshannavaz Sajjad, Afsharnia Saeed, Aminifar Farokh (2014)., IEEE Transactions on Smart Grid, 5(5), 2402-2411.</w:t>
        <w:br/>
        <w:br/>
      </w:r>
      <w:r>
        <w:rPr>
          <w:rFonts w:ascii="Arial-BoldMT" w:hAnsi="Arial-BoldMT" w:cs="Arial-BoldMT" w:eastAsia="Arial-BoldMT"/>
          <w:b w:val="true"/>
          <w:sz w:val="20"/>
        </w:rPr>
        <w:t xml:space="preserve">94.  </w:t>
      </w:r>
      <w:r>
        <w:rPr>
          <w:rFonts w:ascii="Arial-BoldMT" w:hAnsi="Arial-BoldMT" w:cs="Arial-BoldMT" w:eastAsia="Arial-BoldMT"/>
          <w:sz w:val="20"/>
        </w:rPr>
        <w:t>Guest Editorial: Special Section on Smart DC Distribution Systems. Guerrero Josep, داوودی علی, Aminifar Farokh, Jatskevich Juri, Kakigano Hiroaki (2014)., IEEE Transactions on Smart Grid, 5(5), 2473-2475.</w:t>
        <w:br/>
        <w:br/>
      </w:r>
      <w:r>
        <w:rPr>
          <w:rFonts w:ascii="Arial-BoldMT" w:hAnsi="Arial-BoldMT" w:cs="Arial-BoldMT" w:eastAsia="Arial-BoldMT"/>
          <w:b w:val="true"/>
          <w:sz w:val="20"/>
        </w:rPr>
        <w:t xml:space="preserve">95.  </w:t>
      </w:r>
      <w:r>
        <w:rPr>
          <w:rFonts w:ascii="Arial-BoldMT" w:hAnsi="Arial-BoldMT" w:cs="Arial-BoldMT" w:eastAsia="Arial-BoldMT"/>
          <w:sz w:val="20"/>
        </w:rPr>
        <w:t>Application of UPFC to Enhancing Oscillatory Response of Series-Compensated Wind Farm Integrations. Golshannavaz Sajjad, Aminifar Farokh, نظرپور داریوش (2014)., IEEE Transactions on Smart Grid, 5(4), 1961-1968.</w:t>
        <w:br/>
        <w:br/>
      </w:r>
      <w:r>
        <w:rPr>
          <w:rFonts w:ascii="Arial-BoldMT" w:hAnsi="Arial-BoldMT" w:cs="Arial-BoldMT" w:eastAsia="Arial-BoldMT"/>
          <w:b w:val="true"/>
          <w:sz w:val="20"/>
        </w:rPr>
        <w:t xml:space="preserve">96.  </w:t>
      </w:r>
      <w:r>
        <w:rPr>
          <w:rFonts w:ascii="Arial-BoldMT" w:hAnsi="Arial-BoldMT" w:cs="Arial-BoldMT" w:eastAsia="Arial-BoldMT"/>
          <w:sz w:val="20"/>
        </w:rPr>
        <w:t>A new formulation for power system reliability assessment with AC constraints. Safdarian Amir, Fotuhi-firuzabad Mahmud, Aminifar Farokh, Lehtonen Matti (2014)., INTERNATIONAL JOURNAL OF ELECTRICAL POWER &amp; ENERGY SYSTEMS, 56(3), 298-306.</w:t>
        <w:br/>
        <w:br/>
      </w:r>
      <w:r>
        <w:rPr>
          <w:rFonts w:ascii="Arial-BoldMT" w:hAnsi="Arial-BoldMT" w:cs="Arial-BoldMT" w:eastAsia="Arial-BoldMT"/>
          <w:b w:val="true"/>
          <w:sz w:val="20"/>
        </w:rPr>
        <w:t xml:space="preserve">97.  </w:t>
      </w:r>
      <w:r>
        <w:rPr>
          <w:rFonts w:ascii="Arial-BoldMT" w:hAnsi="Arial-BoldMT" w:cs="Arial-BoldMT" w:eastAsia="Arial-BoldMT"/>
          <w:sz w:val="20"/>
        </w:rPr>
        <w:t>Reliability-based maintenance scheduling of generating units in restructured power systems. فتوحی محمود, Aminifar Farokh, Shahzadeh Abbas (2014)., Turkish Journal of Electrical Engineering and Computer Sciences, 22(5), 1147-1158.</w:t>
        <w:br/>
        <w:br/>
      </w:r>
      <w:r>
        <w:rPr>
          <w:rFonts w:ascii="Arial-BoldMT" w:hAnsi="Arial-BoldMT" w:cs="Arial-BoldMT" w:eastAsia="Arial-BoldMT"/>
          <w:b w:val="true"/>
          <w:sz w:val="20"/>
        </w:rPr>
        <w:t xml:space="preserve">98.  </w:t>
      </w:r>
      <w:r>
        <w:rPr>
          <w:rFonts w:ascii="Arial-BoldMT" w:hAnsi="Arial-BoldMT" w:cs="Arial-BoldMT" w:eastAsia="Arial-BoldMT"/>
          <w:sz w:val="20"/>
        </w:rPr>
        <w:t>Synchrophasor Measurement Technology in Power Systems: Panorama and State-of-the-Art. Aminifar Farokh, Fotuhi-firuzabad Mahmud, Safdarian Amir, Davoudi Ali, Shahidehpour Mohammad (2014)., IEEE Access, 2(1), 1607-1628.</w:t>
        <w:br/>
        <w:br/>
      </w:r>
      <w:r>
        <w:rPr>
          <w:rFonts w:ascii="Arial-BoldMT" w:hAnsi="Arial-BoldMT" w:cs="Arial-BoldMT" w:eastAsia="Arial-BoldMT"/>
          <w:b w:val="true"/>
          <w:sz w:val="20"/>
        </w:rPr>
        <w:t xml:space="preserve">99.  </w:t>
      </w:r>
      <w:r>
        <w:rPr>
          <w:rFonts w:ascii="Arial-BoldMT" w:hAnsi="Arial-BoldMT" w:cs="Arial-BoldMT" w:eastAsia="Arial-BoldMT"/>
          <w:sz w:val="20"/>
        </w:rPr>
        <w:t>Synchrophasor-Based Wide-Area Backup Protection Scheme With Data Requirement Analysis. Zare Javad, Aminifar Farokh, Sanaye Pasand Majid (2014)., IEEE TRANSACTIONS ON POWER DELIVERY, 0(0), 1-1.</w:t>
        <w:br/>
        <w:br/>
      </w:r>
      <w:r>
        <w:rPr>
          <w:rFonts w:ascii="Arial-BoldMT" w:hAnsi="Arial-BoldMT" w:cs="Arial-BoldMT" w:eastAsia="Arial-BoldMT"/>
          <w:b w:val="true"/>
          <w:sz w:val="20"/>
        </w:rPr>
        <w:t xml:space="preserve">100.  </w:t>
      </w:r>
      <w:r>
        <w:rPr>
          <w:rFonts w:ascii="Arial-BoldMT" w:hAnsi="Arial-BoldMT" w:cs="Arial-BoldMT" w:eastAsia="Arial-BoldMT"/>
          <w:sz w:val="20"/>
        </w:rPr>
        <w:t>Generation expansion and retirement planning based on the stochastic programming. Tohidi Yaser, Aminifar Farokh, Fotuhi-firuzabad Mahmud (2013)., ELECTRIC POWER SYSTEMS RESEARCH, 104(104), 138-145.</w:t>
        <w:br/>
        <w:br/>
      </w:r>
      <w:r>
        <w:rPr>
          <w:rFonts w:ascii="Arial-BoldMT" w:hAnsi="Arial-BoldMT" w:cs="Arial-BoldMT" w:eastAsia="Arial-BoldMT"/>
          <w:b w:val="true"/>
          <w:sz w:val="20"/>
        </w:rPr>
        <w:t xml:space="preserve">101.  </w:t>
      </w:r>
      <w:r>
        <w:rPr>
          <w:rFonts w:ascii="Arial-BoldMT" w:hAnsi="Arial-BoldMT" w:cs="Arial-BoldMT" w:eastAsia="Arial-BoldMT"/>
          <w:sz w:val="20"/>
        </w:rPr>
        <w:t>Wide-Area Power Oscillation Damping With a Fuzzy Controller Compensating the Continuous Communication Delays. Mokhtari Maghsoud, Aminifar Farokh, نظرپور داریوش, Golshannavaz Sajjad (2013)., IEEE TRANSACTIONS ON POWER SYSTEMS, 28(2), 1997-2005.</w:t>
        <w:br/>
        <w:br/>
      </w:r>
      <w:r>
        <w:rPr>
          <w:rFonts w:ascii="Arial-BoldMT" w:hAnsi="Arial-BoldMT" w:cs="Arial-BoldMT" w:eastAsia="Arial-BoldMT"/>
          <w:b w:val="true"/>
          <w:sz w:val="20"/>
        </w:rPr>
        <w:t xml:space="preserve">102.  </w:t>
      </w:r>
      <w:r>
        <w:rPr>
          <w:rFonts w:ascii="Arial-BoldMT" w:hAnsi="Arial-BoldMT" w:cs="Arial-BoldMT" w:eastAsia="Arial-BoldMT"/>
          <w:sz w:val="20"/>
        </w:rPr>
        <w:t>A Comprehensive Scheme for Reliability-Centered Maintenance in Power Distribution Systems&amp;#x2014;Part II: Numerical Analysis. Dehghanian Payman, Fotuhi-firuzabad Mahmud, Aminifar Farokh, Billinton Roy (2013)., IEEE TRANSACTIONS ON POWER DELIVERY, 28(2), 771-778.</w:t>
        <w:br/>
        <w:br/>
      </w:r>
      <w:r>
        <w:rPr>
          <w:rFonts w:ascii="Arial-BoldMT" w:hAnsi="Arial-BoldMT" w:cs="Arial-BoldMT" w:eastAsia="Arial-BoldMT"/>
          <w:b w:val="true"/>
          <w:sz w:val="20"/>
        </w:rPr>
        <w:t xml:space="preserve">103.  </w:t>
      </w:r>
      <w:r>
        <w:rPr>
          <w:rFonts w:ascii="Arial-BoldMT" w:hAnsi="Arial-BoldMT" w:cs="Arial-BoldMT" w:eastAsia="Arial-BoldMT"/>
          <w:sz w:val="20"/>
        </w:rPr>
        <w:t>A Comprehensive Scheme for Reliability Centered Maintenance in Power Distribution Systems&amp;#x2014;Part I: Methodology. Dehghanian Payman, Fotuhi-firuzabad Mahmud, Aminifar Farokh, Billinton Roy (2013)., IEEE TRANSACTIONS ON POWER DELIVERY, 28(2), 761-770.</w:t>
        <w:br/>
        <w:br/>
      </w:r>
      <w:r>
        <w:rPr>
          <w:rFonts w:ascii="Arial-BoldMT" w:hAnsi="Arial-BoldMT" w:cs="Arial-BoldMT" w:eastAsia="Arial-BoldMT"/>
          <w:b w:val="true"/>
          <w:sz w:val="20"/>
        </w:rPr>
        <w:t xml:space="preserve">104.  </w:t>
      </w:r>
      <w:r>
        <w:rPr>
          <w:rFonts w:ascii="Arial-BoldMT" w:hAnsi="Arial-BoldMT" w:cs="Arial-BoldMT" w:eastAsia="Arial-BoldMT"/>
          <w:sz w:val="20"/>
        </w:rPr>
        <w:t>Optimal PMU Placement Based on Probabilistic Cost/Benefit Analysis. Aminifar Farokh, Fotuhi-firuzabad Mahmud, Safdarian Amir (2013)., IEEE TRANSACTIONS ON POWER SYSTEMS, 28(1), 566-567.</w:t>
        <w:br/>
        <w:br/>
      </w:r>
      <w:r>
        <w:rPr>
          <w:rFonts w:ascii="Arial-BoldMT" w:hAnsi="Arial-BoldMT" w:cs="Arial-BoldMT" w:eastAsia="Arial-BoldMT"/>
          <w:b w:val="true"/>
          <w:sz w:val="20"/>
        </w:rPr>
        <w:t xml:space="preserve">105.  </w:t>
      </w:r>
      <w:r>
        <w:rPr>
          <w:rFonts w:ascii="Arial-BoldMT" w:hAnsi="Arial-BoldMT" w:cs="Arial-BoldMT" w:eastAsia="Arial-BoldMT"/>
          <w:sz w:val="20"/>
        </w:rPr>
        <w:t>Composite power system adequacy assessment based on postoptimal analysis. Safdarian Amir, Fotuhi-firuzabad Mahmud, Aminifar Farokh (2013)., Turkish Journal of Electrical Engineering and Computer Sciences, 21(1), 90-106.</w:t>
        <w:br/>
        <w:br/>
      </w:r>
      <w:r>
        <w:rPr>
          <w:rFonts w:ascii="Arial-BoldMT" w:hAnsi="Arial-BoldMT" w:cs="Arial-BoldMT" w:eastAsia="Arial-BoldMT"/>
          <w:b w:val="true"/>
          <w:sz w:val="20"/>
        </w:rPr>
        <w:t xml:space="preserve">106.  </w:t>
      </w:r>
      <w:r>
        <w:rPr>
          <w:rFonts w:ascii="Arial-BoldMT" w:hAnsi="Arial-BoldMT" w:cs="Arial-BoldMT" w:eastAsia="Arial-BoldMT"/>
          <w:sz w:val="20"/>
        </w:rPr>
        <w:t>Failures Analysis and Reliability Calculation for Power Transformers. Mirzai Mohammad, غلامی احمد, Aminifar Farokh (2013)., Journal of Electrical Systems, 2(1), 1-12.</w:t>
        <w:br/>
        <w:br/>
      </w:r>
      <w:r>
        <w:rPr>
          <w:rFonts w:ascii="Arial-BoldMT" w:hAnsi="Arial-BoldMT" w:cs="Arial-BoldMT" w:eastAsia="Arial-BoldMT"/>
          <w:b w:val="true"/>
          <w:sz w:val="20"/>
        </w:rPr>
        <w:t xml:space="preserve">107.  </w:t>
      </w:r>
      <w:r>
        <w:rPr>
          <w:rFonts w:ascii="Arial-BoldMT" w:hAnsi="Arial-BoldMT" w:cs="Arial-BoldMT" w:eastAsia="Arial-BoldMT"/>
          <w:sz w:val="20"/>
        </w:rPr>
        <w:t>Power System Dynamic State Estimation With Synchronized Phasor Measurements. Aminifar Farokh, Fotuhi-firuzabad Mahmud, کمالی نیا سعید, Shadipour Shadipour (2013)., IEEE Transactions on Instrumentation and Measurement, 63(2), 1-1.</w:t>
        <w:br/>
        <w:br/>
      </w:r>
      <w:r>
        <w:rPr>
          <w:rFonts w:ascii="Arial-BoldMT" w:hAnsi="Arial-BoldMT" w:cs="Arial-BoldMT" w:eastAsia="Arial-BoldMT"/>
          <w:b w:val="true"/>
          <w:sz w:val="20"/>
        </w:rPr>
        <w:t xml:space="preserve">108.  </w:t>
      </w:r>
      <w:r>
        <w:rPr>
          <w:rFonts w:ascii="Arial-BoldMT" w:hAnsi="Arial-BoldMT" w:cs="Arial-BoldMT" w:eastAsia="Arial-BoldMT"/>
          <w:sz w:val="20"/>
        </w:rPr>
        <w:t>Observability of Hybrid AC/DC Power Systems With Variable-Cost PMUs. Aminifar Farokh, Fotuhi-firuzabad Mahmud, Safdarian Amir, Shahidehpour Mohammad (2013)., IEEE TRANSACTIONS ON POWER DELIVERY, 29(1), 1-1.</w:t>
        <w:br/>
        <w:br/>
      </w:r>
      <w:r>
        <w:rPr>
          <w:rFonts w:ascii="Arial-BoldMT" w:hAnsi="Arial-BoldMT" w:cs="Arial-BoldMT" w:eastAsia="Arial-BoldMT"/>
          <w:b w:val="true"/>
          <w:sz w:val="20"/>
        </w:rPr>
        <w:t xml:space="preserve">109.  </w:t>
      </w:r>
      <w:r>
        <w:rPr>
          <w:rFonts w:ascii="Arial-BoldMT" w:hAnsi="Arial-BoldMT" w:cs="Arial-BoldMT" w:eastAsia="Arial-BoldMT"/>
          <w:sz w:val="20"/>
        </w:rPr>
        <w:t>Unscented transformation-based probabilistic optimal power flow for modeling the effect of wind power generation. Aein Morteza, Fotuhi-firuzabad Mahmud, Aminifar Farokh (2013)., Turkish Journal of Electrical Engineering and Computer Sciences, 21(1), 1284-1301.</w:t>
        <w:br/>
        <w:br/>
      </w:r>
      <w:r>
        <w:rPr>
          <w:rFonts w:ascii="Arial-BoldMT" w:hAnsi="Arial-BoldMT" w:cs="Arial-BoldMT" w:eastAsia="Arial-BoldMT"/>
          <w:b w:val="true"/>
          <w:sz w:val="20"/>
        </w:rPr>
        <w:t xml:space="preserve">110.  </w:t>
      </w:r>
      <w:r>
        <w:rPr>
          <w:rFonts w:ascii="Arial-BoldMT" w:hAnsi="Arial-BoldMT" w:cs="Arial-BoldMT" w:eastAsia="Arial-BoldMT"/>
          <w:sz w:val="20"/>
        </w:rPr>
        <w:t>Guest Editorial &lt;newline/&gt;Special Section on Microgrids. Fotuhi-firuzabad Mahmud, ایروانی رضا, Aminifar Farokh, Hatziargyriou Nikos, Lehtonen Matti (2012)., IEEE Transactions on Smart Grid, 3(4), 1857-1859.</w:t>
        <w:br/>
        <w:br/>
      </w:r>
      <w:r>
        <w:rPr>
          <w:rFonts w:ascii="Arial-BoldMT" w:hAnsi="Arial-BoldMT" w:cs="Arial-BoldMT" w:eastAsia="Arial-BoldMT"/>
          <w:b w:val="true"/>
          <w:sz w:val="20"/>
        </w:rPr>
        <w:t xml:space="preserve">111.  </w:t>
      </w:r>
      <w:r>
        <w:rPr>
          <w:rFonts w:ascii="Arial-BoldMT" w:hAnsi="Arial-BoldMT" w:cs="Arial-BoldMT" w:eastAsia="Arial-BoldMT"/>
          <w:sz w:val="20"/>
        </w:rPr>
        <w:t>A non-iterative approach for AC state estimation using line flow based model. Safdarian Amir, Fotuhi-firuzabad Mahmud, Aminifar Farokh (2012)., INTERNATIONAL JOURNAL OF ELECTRICAL POWER &amp; ENERGY SYSTEMS, 43(1), 1413-1420.</w:t>
        <w:br/>
        <w:br/>
      </w:r>
      <w:r>
        <w:rPr>
          <w:rFonts w:ascii="Arial-BoldMT" w:hAnsi="Arial-BoldMT" w:cs="Arial-BoldMT" w:eastAsia="Arial-BoldMT"/>
          <w:b w:val="true"/>
          <w:sz w:val="20"/>
        </w:rPr>
        <w:t xml:space="preserve">112.  </w:t>
      </w:r>
      <w:r>
        <w:rPr>
          <w:rFonts w:ascii="Arial-BoldMT" w:hAnsi="Arial-BoldMT" w:cs="Arial-BoldMT" w:eastAsia="Arial-BoldMT"/>
          <w:sz w:val="20"/>
        </w:rPr>
        <w:t>Probabilistic Load Flow in Correlated Uncertain Environment Using Unscented Transformation. Aein Morteza, Fotuhi-firuzabad Mahmud, Aminifar Farokh (2012)., IEEE TRANSACTIONS ON POWER SYSTEMS, 27(4), 2233-2241.</w:t>
        <w:br/>
        <w:br/>
      </w:r>
      <w:r>
        <w:rPr>
          <w:rFonts w:ascii="Arial-BoldMT" w:hAnsi="Arial-BoldMT" w:cs="Arial-BoldMT" w:eastAsia="Arial-BoldMT"/>
          <w:b w:val="true"/>
          <w:sz w:val="20"/>
        </w:rPr>
        <w:t xml:space="preserve">113.  </w:t>
      </w:r>
      <w:r>
        <w:rPr>
          <w:rFonts w:ascii="Arial-BoldMT" w:hAnsi="Arial-BoldMT" w:cs="Arial-BoldMT" w:eastAsia="Arial-BoldMT"/>
          <w:sz w:val="20"/>
        </w:rPr>
        <w:t>Fuzzy Dynamic Thermal Rating of Transmission Lines. Shaker Ardakani Hamid, Fotuhi-firuzabad Mahmud, Aminifar Farokh (2012)., IEEE TRANSACTIONS ON POWER DELIVERY, 27(4), 1885-1892.</w:t>
        <w:br/>
        <w:br/>
      </w:r>
      <w:r>
        <w:rPr>
          <w:rFonts w:ascii="Arial-BoldMT" w:hAnsi="Arial-BoldMT" w:cs="Arial-BoldMT" w:eastAsia="Arial-BoldMT"/>
          <w:b w:val="true"/>
          <w:sz w:val="20"/>
        </w:rPr>
        <w:t xml:space="preserve">114.  </w:t>
      </w:r>
      <w:r>
        <w:rPr>
          <w:rFonts w:ascii="Arial-BoldMT" w:hAnsi="Arial-BoldMT" w:cs="Arial-BoldMT" w:eastAsia="Arial-BoldMT"/>
          <w:sz w:val="20"/>
        </w:rPr>
        <w:t>Impact of WAMS Malfunction on Power System Reliability Assessment. Aminifar Farokh, Fotuhi-firuzabad Mahmud, Shahidehpour Mohammad, Safdarian Amir (2012)., IEEE Transactions on Smart Grid, 3(3), 1302-1309.</w:t>
        <w:br/>
        <w:br/>
      </w:r>
      <w:r>
        <w:rPr>
          <w:rFonts w:ascii="Arial-BoldMT" w:hAnsi="Arial-BoldMT" w:cs="Arial-BoldMT" w:eastAsia="Arial-BoldMT"/>
          <w:b w:val="true"/>
          <w:sz w:val="20"/>
        </w:rPr>
        <w:t xml:space="preserve">115.  </w:t>
      </w:r>
      <w:r>
        <w:rPr>
          <w:rFonts w:ascii="Arial-BoldMT" w:hAnsi="Arial-BoldMT" w:cs="Arial-BoldMT" w:eastAsia="Arial-BoldMT"/>
          <w:sz w:val="20"/>
        </w:rPr>
        <w:t>Load commitment in a smart home. Rastegar Mohammad, Fotuhi-firuzabad Mahmud, Aminifar Farokh (2012)., APPLIED ENERGY, 96(96), 45-54.</w:t>
        <w:br/>
        <w:br/>
      </w:r>
      <w:r>
        <w:rPr>
          <w:rFonts w:ascii="Arial-BoldMT" w:hAnsi="Arial-BoldMT" w:cs="Arial-BoldMT" w:eastAsia="Arial-BoldMT"/>
          <w:b w:val="true"/>
          <w:sz w:val="20"/>
        </w:rPr>
        <w:t xml:space="preserve">116.  </w:t>
      </w:r>
      <w:r>
        <w:rPr>
          <w:rFonts w:ascii="Arial-BoldMT" w:hAnsi="Arial-BoldMT" w:cs="Arial-BoldMT" w:eastAsia="Arial-BoldMT"/>
          <w:sz w:val="20"/>
        </w:rPr>
        <w:t>Reliability Study of HV Substations Equipped With the Fault Current Limiter. Fotuhi-firuzabad Mahmud, Aminifar Farokh, Rahmati Iman (2012)., IEEE TRANSACTIONS ON POWER DELIVERY, 27(2), 610-617.</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Smart Transmission Grids. Aminifar Farokh (2017).</w:t>
        <w:br/>
        <w:br/>
      </w:r>
      <w:r>
        <w:rPr>
          <w:rFonts w:ascii="Arial-BoldMT" w:hAnsi="Arial-BoldMT" w:cs="Arial-BoldMT" w:eastAsia="Arial-BoldMT"/>
          <w:b w:val="true"/>
          <w:sz w:val="20"/>
        </w:rPr>
        <w:t xml:space="preserve">2.  </w:t>
      </w:r>
      <w:r>
        <w:rPr>
          <w:rFonts w:ascii="Arial-BoldMT" w:hAnsi="Arial-BoldMT" w:cs="Arial-BoldMT" w:eastAsia="Arial-BoldMT"/>
          <w:sz w:val="20"/>
        </w:rPr>
        <w:t>Reliable and Sustainable Electric Power and Energy Systems Management. Fotuhi-firuzabad Mahmud, Rastegar Mohammad, Safdarian Amir, Aminifar Farokh (2014).</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Aggregative Game for Charging Coordination of PEVs in a Network of Parking Lots. Sadati savadkoohi Seyyed jafar, Kebriaei Hamed, Aminifar Farokh (2020)., 2019 Smart Grid Conference (SGC), 19-21 December, Tehran, Iran.</w:t>
        <w:br/>
        <w:br/>
      </w:r>
      <w:r>
        <w:rPr>
          <w:rFonts w:ascii="Arial-BoldMT" w:hAnsi="Arial-BoldMT" w:cs="Arial-BoldMT" w:eastAsia="Arial-BoldMT"/>
          <w:b w:val="true"/>
          <w:sz w:val="20"/>
        </w:rPr>
        <w:t xml:space="preserve">2.  </w:t>
      </w:r>
      <w:r>
        <w:rPr>
          <w:rFonts w:ascii="Arial-BoldMT" w:hAnsi="Arial-BoldMT" w:cs="Arial-BoldMT" w:eastAsia="Arial-BoldMT"/>
          <w:sz w:val="20"/>
        </w:rPr>
        <w:t>Deterministic Mean Field Game for Energy Management in a Utility with Many Users. Farzane Hesam, Kebriaei Hamed, Aminifar Farokh (2018)., 2018 Smart Grid Conference (SGC), 28-29 November, Shahrekord, Iran.</w:t>
        <w:br/>
        <w:br/>
      </w:r>
      <w:r>
        <w:rPr>
          <w:rFonts w:ascii="Arial-BoldMT" w:hAnsi="Arial-BoldMT" w:cs="Arial-BoldMT" w:eastAsia="Arial-BoldMT"/>
          <w:b w:val="true"/>
          <w:sz w:val="20"/>
        </w:rPr>
        <w:t xml:space="preserve">3.  </w:t>
      </w:r>
      <w:r>
        <w:rPr>
          <w:rFonts w:ascii="Arial-BoldMT" w:hAnsi="Arial-BoldMT" w:cs="Arial-BoldMT" w:eastAsia="Arial-BoldMT"/>
          <w:sz w:val="20"/>
        </w:rPr>
        <w:t>Wide-Area Load Shedding/Generation Rejection Approach for Inter-Area Oscillation Damping in Severe Disturbances. Teimourzadeh Saeed, Sanaye Pasand Majid, Aminifar Farokh, Seyyed Mohammad Hashemi (2017)., 7th International Conference on Advanced Power System Automation and Protection, 16-19 October.</w:t>
        <w:br/>
        <w:br/>
      </w:r>
      <w:r>
        <w:rPr>
          <w:rFonts w:ascii="Arial-BoldMT" w:hAnsi="Arial-BoldMT" w:cs="Arial-BoldMT" w:eastAsia="Arial-BoldMT"/>
          <w:b w:val="true"/>
          <w:sz w:val="20"/>
        </w:rPr>
        <w:t xml:space="preserve">4.  </w:t>
      </w:r>
      <w:r>
        <w:rPr>
          <w:rFonts w:ascii="Arial-BoldMT" w:hAnsi="Arial-BoldMT" w:cs="Arial-BoldMT" w:eastAsia="Arial-BoldMT"/>
          <w:sz w:val="20"/>
        </w:rPr>
        <w:t>Optimal Fault Location Algorithm for Series-Compensated Transmission Lines Based on PMU Data. Mousavi-seyedi Seyed Sina, Aminifar Farokh, Rezaei Mohammad Reza, Hasani Rahman (2015)., Smart Grid Conference (SGC’15), 22-23 December, Tehran, Iran.</w:t>
        <w:br/>
        <w:br/>
      </w:r>
      <w:r>
        <w:rPr>
          <w:rFonts w:ascii="Arial-BoldMT" w:hAnsi="Arial-BoldMT" w:cs="Arial-BoldMT" w:eastAsia="Arial-BoldMT"/>
          <w:b w:val="true"/>
          <w:sz w:val="20"/>
        </w:rPr>
        <w:t xml:space="preserve">5.  </w:t>
      </w:r>
      <w:r>
        <w:rPr>
          <w:rFonts w:ascii="Arial-BoldMT" w:hAnsi="Arial-BoldMT" w:cs="Arial-BoldMT" w:eastAsia="Arial-BoldMT"/>
          <w:sz w:val="20"/>
        </w:rPr>
        <w:t>Synchrophasor-Assisted Line Outage Identification: A Simple and Iterative Algorithm. Zare Javad, Aminifar Farokh (2015)., Iranian Conference on Electrical Engineering (ICEE’15), 10-14 May, Tehran, Iran.</w:t>
        <w:br/>
        <w:br/>
      </w:r>
      <w:r>
        <w:rPr>
          <w:rFonts w:ascii="Arial-BoldMT" w:hAnsi="Arial-BoldMT" w:cs="Arial-BoldMT" w:eastAsia="Arial-BoldMT"/>
          <w:b w:val="true"/>
          <w:sz w:val="20"/>
        </w:rPr>
        <w:t xml:space="preserve">6.  </w:t>
      </w:r>
      <w:r>
        <w:rPr>
          <w:rFonts w:ascii="Arial-BoldMT" w:hAnsi="Arial-BoldMT" w:cs="Arial-BoldMT" w:eastAsia="Arial-BoldMT"/>
          <w:sz w:val="20"/>
        </w:rPr>
        <w:t>A Real-Time Voltage Stability Index Based on Local Measurements. Shakeri Bahram, Aminifar Farokh, Afsharnia Saeed (2015)., Iranian Conference on Electrical Engineering (ICEE’15), 10-14 May, Tehran, Iran.</w:t>
        <w:br/>
        <w:br/>
      </w:r>
      <w:r>
        <w:rPr>
          <w:rFonts w:ascii="Arial-BoldMT" w:hAnsi="Arial-BoldMT" w:cs="Arial-BoldMT" w:eastAsia="Arial-BoldMT"/>
          <w:b w:val="true"/>
          <w:sz w:val="20"/>
        </w:rPr>
        <w:t xml:space="preserve">7.  </w:t>
      </w:r>
      <w:r>
        <w:rPr>
          <w:rFonts w:ascii="Arial-BoldMT" w:hAnsi="Arial-BoldMT" w:cs="Arial-BoldMT" w:eastAsia="Arial-BoldMT"/>
          <w:sz w:val="20"/>
        </w:rPr>
        <w:t>Practical Aspects of Phasor Measurement Unit (PMU) Installation in Power Grids‎. Rabiee Shohre, Ayoubzadeh Hossein, Farrokhzad Davoud, Aminifar Farokh (2014)., Smart Grid Conference (SGC’13)‎, 17-18 December, Tehran, Iran.</w:t>
        <w:br/>
        <w:br/>
      </w:r>
      <w:r>
        <w:rPr>
          <w:rFonts w:ascii="Arial-BoldMT" w:hAnsi="Arial-BoldMT" w:cs="Arial-BoldMT" w:eastAsia="Arial-BoldMT"/>
          <w:b w:val="true"/>
          <w:sz w:val="20"/>
        </w:rPr>
        <w:t xml:space="preserve">8.  </w:t>
      </w:r>
      <w:r>
        <w:rPr>
          <w:rFonts w:ascii="Arial-BoldMT" w:hAnsi="Arial-BoldMT" w:cs="Arial-BoldMT" w:eastAsia="Arial-BoldMT"/>
          <w:sz w:val="20"/>
        </w:rPr>
        <w:t>AHP-based Prioritization of Microgrid Generation Plans Considering Resource Uncertainties‎. Mousavi-seyedi Seyed Sina, Aminifar Farokh, Rahimi-Kian Ashkan, Rezayi Shafie (2014)., Smart Grid Conference (SGC’13)‎, 17-18 December, Tehran, Iran.</w:t>
        <w:br/>
        <w:br/>
      </w:r>
      <w:r>
        <w:rPr>
          <w:rFonts w:ascii="Arial-BoldMT" w:hAnsi="Arial-BoldMT" w:cs="Arial-BoldMT" w:eastAsia="Arial-BoldMT"/>
          <w:b w:val="true"/>
          <w:sz w:val="20"/>
        </w:rPr>
        <w:t xml:space="preserve">9.  </w:t>
      </w:r>
      <w:r>
        <w:rPr>
          <w:rFonts w:ascii="Arial-BoldMT" w:hAnsi="Arial-BoldMT" w:cs="Arial-BoldMT" w:eastAsia="Arial-BoldMT"/>
          <w:sz w:val="20"/>
        </w:rPr>
        <w:t>On-Line Assessment of Transmission Line Thermal Rating Using PMU Data‎. Mousavi-seyedi Seyed Sina, Aminifar Farokh, Azimi Sina, Garoosi Zahra (2014)., Smart Grid Conference (SGC’14)‎, 9-10 December, Tehran, Iran.</w:t>
        <w:br/>
        <w:br/>
      </w:r>
      <w:r>
        <w:rPr>
          <w:rFonts w:ascii="Arial-BoldMT" w:hAnsi="Arial-BoldMT" w:cs="Arial-BoldMT" w:eastAsia="Arial-BoldMT"/>
          <w:b w:val="true"/>
          <w:sz w:val="20"/>
        </w:rPr>
        <w:t xml:space="preserve">10.  </w:t>
      </w:r>
      <w:r>
        <w:rPr>
          <w:rFonts w:ascii="Arial-BoldMT" w:hAnsi="Arial-BoldMT" w:cs="Arial-BoldMT" w:eastAsia="Arial-BoldMT"/>
          <w:sz w:val="20"/>
        </w:rPr>
        <w:t>An Improved Method for Estimation of Inertia Constant of Power System Based on Polynomial ‎Approximation. Shamirzaee Mahdieh, Ayoubzadeh Hossein, Farrokhzad Davoud, Aminifar Farokh, حایری همایون (2014)., Smart Grid Conference (SGC’14)‎, 9-10 December, Tehran, Iran.</w:t>
        <w:br/>
        <w:br/>
      </w:r>
      <w:r>
        <w:rPr>
          <w:rFonts w:ascii="Arial-BoldMT" w:hAnsi="Arial-BoldMT" w:cs="Arial-BoldMT" w:eastAsia="Arial-BoldMT"/>
          <w:b w:val="true"/>
          <w:sz w:val="20"/>
        </w:rPr>
        <w:t xml:space="preserve">11.  </w:t>
      </w:r>
      <w:r>
        <w:rPr>
          <w:rFonts w:ascii="Arial-BoldMT" w:hAnsi="Arial-BoldMT" w:cs="Arial-BoldMT" w:eastAsia="Arial-BoldMT"/>
          <w:sz w:val="20"/>
        </w:rPr>
        <w:t>Optimal Parking Lot Placement Considering Operational and Security limitations Using COA. Shekari Tohid, Gholami Amin, Aminifar Farokh (2014)., Smart Grid Conference (SGC’14)‎, 9-10 December, Tehran, Iran.</w:t>
        <w:br/>
        <w:br/>
      </w:r>
      <w:r>
        <w:rPr>
          <w:rFonts w:ascii="Arial-BoldMT" w:hAnsi="Arial-BoldMT" w:cs="Arial-BoldMT" w:eastAsia="Arial-BoldMT"/>
          <w:b w:val="true"/>
          <w:sz w:val="20"/>
        </w:rPr>
        <w:t xml:space="preserve">12.  </w:t>
      </w:r>
      <w:r>
        <w:rPr>
          <w:rFonts w:ascii="Arial-BoldMT" w:hAnsi="Arial-BoldMT" w:cs="Arial-BoldMT" w:eastAsia="Arial-BoldMT"/>
          <w:sz w:val="20"/>
        </w:rPr>
        <w:t>On-Line Fault Location of Transmission System Based ‎on ‎Synchrophasor Measurements‎. Mousavi-seyedi Seyed Sina, Aminifar Farokh, Garoosi Zahra, Shirvieh Raoof (2014)., International Conference on Applied Science and Engineering,, 29-31 August, seoul, South Korea.</w:t>
        <w:br/>
        <w:br/>
      </w:r>
      <w:r>
        <w:rPr>
          <w:rFonts w:ascii="Arial-BoldMT" w:hAnsi="Arial-BoldMT" w:cs="Arial-BoldMT" w:eastAsia="Arial-BoldMT"/>
          <w:b w:val="true"/>
          <w:sz w:val="20"/>
        </w:rPr>
        <w:t xml:space="preserve">13.  </w:t>
      </w:r>
      <w:r>
        <w:rPr>
          <w:rFonts w:ascii="Arial-BoldMT" w:hAnsi="Arial-BoldMT" w:cs="Arial-BoldMT" w:eastAsia="Arial-BoldMT"/>
          <w:sz w:val="20"/>
        </w:rPr>
        <w:t>Optimal Operation of High Voltage Substations Considering the Short Circuit Level‎. Yousefi Hossein, میرزائی محمد, Aminifar Farokh (2014)., Power System Protection Conference (PSPC’14)‎, 15-16 January, Tehran, Iran.</w:t>
        <w:br/>
        <w:br/>
      </w:r>
      <w:r>
        <w:rPr>
          <w:rFonts w:ascii="Arial-BoldMT" w:hAnsi="Arial-BoldMT" w:cs="Arial-BoldMT" w:eastAsia="Arial-BoldMT"/>
          <w:b w:val="true"/>
          <w:sz w:val="20"/>
        </w:rPr>
        <w:t xml:space="preserve">14.  </w:t>
      </w:r>
      <w:r>
        <w:rPr>
          <w:rFonts w:ascii="Arial-BoldMT" w:hAnsi="Arial-BoldMT" w:cs="Arial-BoldMT" w:eastAsia="Arial-BoldMT"/>
          <w:sz w:val="20"/>
        </w:rPr>
        <w:t>Impacts of plug-in hybrid electric vehicle uncertainty and grid unavailability on home load management. Rastegar Mohammad, Safdarian Amir, Fotuhi-firuzabad Mahmud, Aminifar Farokh (2012)., INTERNATIONAL CONFERENCE on ELECTRICAL and ELECTRONICS ENGINEERING, 29-30 November.</w:t>
        <w:br/>
        <w:br/>
      </w:r>
      <w:r>
        <w:rPr>
          <w:rFonts w:ascii="Arial-BoldMT" w:hAnsi="Arial-BoldMT" w:cs="Arial-BoldMT" w:eastAsia="Arial-BoldMT"/>
          <w:b w:val="true"/>
          <w:sz w:val="20"/>
        </w:rPr>
        <w:t xml:space="preserve">15.  </w:t>
      </w:r>
      <w:r>
        <w:rPr>
          <w:rFonts w:ascii="Arial-BoldMT" w:hAnsi="Arial-BoldMT" w:cs="Arial-BoldMT" w:eastAsia="Arial-BoldMT"/>
          <w:sz w:val="20"/>
        </w:rPr>
        <w:t>Probabilistic Home Load Controlling Considering Plug-in Hybrid Electric Vehicle Uncertainties. Rastegar Mohammad, Safdarian Amir, Fotuhi-firuzabad Mahmud, Aminifar Farokh (2012)., International Conference on Probabilistic Methods Applied to Power Systems, 11-14 June, İSTANBUL, Turkey.</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	COMSTECH 2017 Best Young Researcher Award, Ministerial Standing Committee on Scientific and Technological Cooperation (COMSTECH) of the OIC (Organization of Islamic Cooperation)</w:t>
        <w:br/>
      </w:r>
      <w:r>
        <w:rPr>
          <w:rFonts w:ascii="ArialMT" w:hAnsi="ArialMT" w:cs="ArialMT" w:eastAsia="ArialMT"/>
          <w:sz w:val="20"/>
        </w:rPr>
        <w:t xml:space="preserve">  2019, Tehran, Iran</w:t>
        <w:br/>
        <w:br/>
      </w:r>
      <w:r>
        <w:rPr>
          <w:rFonts w:ascii="Arial-BoldMT" w:hAnsi="Arial-BoldMT" w:cs="Arial-BoldMT" w:eastAsia="Arial-BoldMT"/>
          <w:b w:val="true"/>
          <w:sz w:val="20"/>
        </w:rPr>
        <w:t>Excellence in International Awards, 9th International Festival, University of Tehran, 2019</w:t>
        <w:br/>
      </w:r>
      <w:r>
        <w:rPr>
          <w:rFonts w:ascii="ArialMT" w:hAnsi="ArialMT" w:cs="ArialMT" w:eastAsia="ArialMT"/>
          <w:sz w:val="20"/>
        </w:rPr>
        <w:t xml:space="preserve">  2019, Tehran, Iran</w:t>
        <w:br/>
        <w:br/>
      </w:r>
      <w:r>
        <w:rPr>
          <w:rFonts w:ascii="Arial-BoldMT" w:hAnsi="Arial-BoldMT" w:cs="Arial-BoldMT" w:eastAsia="Arial-BoldMT"/>
          <w:b w:val="true"/>
          <w:sz w:val="20"/>
        </w:rPr>
        <w:t>Top 1% Scientist</w:t>
        <w:br/>
      </w:r>
      <w:r>
        <w:rPr>
          <w:rFonts w:ascii="ArialMT" w:hAnsi="ArialMT" w:cs="ArialMT" w:eastAsia="ArialMT"/>
          <w:sz w:val="20"/>
        </w:rPr>
        <w:t xml:space="preserve">  2019, Tehran, Iran</w:t>
        <w:br/>
        <w:br/>
      </w:r>
      <w:r>
        <w:rPr>
          <w:rFonts w:ascii="Arial-BoldMT" w:hAnsi="Arial-BoldMT" w:cs="Arial-BoldMT" w:eastAsia="Arial-BoldMT"/>
          <w:b w:val="true"/>
          <w:sz w:val="20"/>
        </w:rPr>
        <w:t>Outstanding Reviewer, International Journal of Electrical Power and Energy Systems</w:t>
        <w:br/>
      </w:r>
      <w:r>
        <w:rPr>
          <w:rFonts w:ascii="ArialMT" w:hAnsi="ArialMT" w:cs="ArialMT" w:eastAsia="ArialMT"/>
          <w:sz w:val="20"/>
        </w:rPr>
        <w:t xml:space="preserve">  2018, Tehran, Iran</w:t>
        <w:br/>
        <w:br/>
      </w:r>
      <w:r>
        <w:rPr>
          <w:rFonts w:ascii="Arial-BoldMT" w:hAnsi="Arial-BoldMT" w:cs="Arial-BoldMT" w:eastAsia="Arial-BoldMT"/>
          <w:b w:val="true"/>
          <w:sz w:val="20"/>
        </w:rPr>
        <w:t>Best Book Award, Salman Farsi Conference, Tehran, 2017</w:t>
        <w:br/>
      </w:r>
      <w:r>
        <w:rPr>
          <w:rFonts w:ascii="ArialMT" w:hAnsi="ArialMT" w:cs="ArialMT" w:eastAsia="ArialMT"/>
          <w:sz w:val="20"/>
        </w:rPr>
        <w:t xml:space="preserve">  2017, Tehran, Iran</w:t>
        <w:br/>
        <w:br/>
      </w:r>
      <w:r>
        <w:rPr>
          <w:rFonts w:ascii="Arial-BoldMT" w:hAnsi="Arial-BoldMT" w:cs="Arial-BoldMT" w:eastAsia="Arial-BoldMT"/>
          <w:b w:val="true"/>
          <w:sz w:val="20"/>
        </w:rPr>
        <w:t>•	Best Book Award, Iranian 32nd Power System Conference (PSC), Tehran, 2017</w:t>
        <w:br/>
      </w:r>
      <w:r>
        <w:rPr>
          <w:rFonts w:ascii="ArialMT" w:hAnsi="ArialMT" w:cs="ArialMT" w:eastAsia="ArialMT"/>
          <w:sz w:val="20"/>
        </w:rPr>
        <w:t xml:space="preserve">  2017, Tehran, Iran</w:t>
        <w:br/>
        <w:br/>
      </w:r>
      <w:r>
        <w:rPr>
          <w:rFonts w:ascii="Arial-BoldMT" w:hAnsi="Arial-BoldMT" w:cs="Arial-BoldMT" w:eastAsia="Arial-BoldMT"/>
          <w:b w:val="true"/>
          <w:sz w:val="20"/>
        </w:rPr>
        <w:t>Excellence in International Editorial Activities</w:t>
        <w:br/>
      </w:r>
      <w:r>
        <w:rPr>
          <w:rFonts w:ascii="ArialMT" w:hAnsi="ArialMT" w:cs="ArialMT" w:eastAsia="ArialMT"/>
          <w:sz w:val="20"/>
        </w:rPr>
        <w:t xml:space="preserve">  2017, Tehran, Iran</w:t>
        <w:br/>
        <w:br/>
      </w:r>
      <w:r>
        <w:rPr>
          <w:rFonts w:ascii="Arial-BoldMT" w:hAnsi="Arial-BoldMT" w:cs="Arial-BoldMT" w:eastAsia="Arial-BoldMT"/>
          <w:b w:val="true"/>
          <w:sz w:val="20"/>
        </w:rPr>
        <w:t>•	Outstanding Young Scientist in Electrical and Computer Engineering</w:t>
        <w:br/>
      </w:r>
      <w:r>
        <w:rPr>
          <w:rFonts w:ascii="ArialMT" w:hAnsi="ArialMT" w:cs="ArialMT" w:eastAsia="ArialMT"/>
          <w:sz w:val="20"/>
        </w:rPr>
        <w:t xml:space="preserve">  2017, Tehran, Iran</w:t>
        <w:br/>
        <w:br/>
      </w:r>
      <w:r>
        <w:rPr>
          <w:rFonts w:ascii="Arial-BoldMT" w:hAnsi="Arial-BoldMT" w:cs="Arial-BoldMT" w:eastAsia="Arial-BoldMT"/>
          <w:b w:val="true"/>
          <w:sz w:val="20"/>
        </w:rPr>
        <w:t>•	Publication of the Fifth Rank Most Popular Article of IEEE Transactions on Smart Grid</w:t>
        <w:br/>
      </w:r>
      <w:r>
        <w:rPr>
          <w:rFonts w:ascii="ArialMT" w:hAnsi="ArialMT" w:cs="ArialMT" w:eastAsia="ArialMT"/>
          <w:sz w:val="20"/>
        </w:rPr>
        <w:t xml:space="preserve">  2016, Tehran, Iran</w:t>
        <w:br/>
        <w:br/>
      </w:r>
      <w:r>
        <w:rPr>
          <w:rFonts w:ascii="Arial-BoldMT" w:hAnsi="Arial-BoldMT" w:cs="Arial-BoldMT" w:eastAsia="Arial-BoldMT"/>
          <w:b w:val="true"/>
          <w:sz w:val="20"/>
        </w:rPr>
        <w:t>•	Publication of the Most Popular Article of IEEE Electrification Magazine</w:t>
        <w:br/>
      </w:r>
      <w:r>
        <w:rPr>
          <w:rFonts w:ascii="ArialMT" w:hAnsi="ArialMT" w:cs="ArialMT" w:eastAsia="ArialMT"/>
          <w:sz w:val="20"/>
        </w:rPr>
        <w:t xml:space="preserve">  2016, Tehran, Iran</w:t>
        <w:br/>
        <w:br/>
      </w:r>
      <w:r>
        <w:rPr>
          <w:rFonts w:ascii="Arial-BoldMT" w:hAnsi="Arial-BoldMT" w:cs="Arial-BoldMT" w:eastAsia="Arial-BoldMT"/>
          <w:b w:val="true"/>
          <w:sz w:val="20"/>
        </w:rPr>
        <w:t>•	Exceptional Reviewer, IEEE Transactions on Power Delivery, 2015</w:t>
        <w:br/>
      </w:r>
      <w:r>
        <w:rPr>
          <w:rFonts w:ascii="ArialMT" w:hAnsi="ArialMT" w:cs="ArialMT" w:eastAsia="ArialMT"/>
          <w:sz w:val="20"/>
        </w:rPr>
        <w:t xml:space="preserve">  2016, Tehran, Iran</w:t>
        <w:br/>
        <w:br/>
      </w:r>
      <w:r>
        <w:rPr>
          <w:rFonts w:ascii="Arial-BoldMT" w:hAnsi="Arial-BoldMT" w:cs="Arial-BoldMT" w:eastAsia="Arial-BoldMT"/>
          <w:b w:val="true"/>
          <w:sz w:val="20"/>
        </w:rPr>
        <w:t>IEEE Young Investigator Award</w:t>
        <w:br/>
      </w:r>
      <w:r>
        <w:rPr>
          <w:rFonts w:ascii="ArialMT" w:hAnsi="ArialMT" w:cs="ArialMT" w:eastAsia="ArialMT"/>
          <w:sz w:val="20"/>
        </w:rPr>
        <w:t xml:space="preserve">  2015, Tehran, Iran</w:t>
        <w:br/>
        <w:br/>
      </w:r>
      <w:r>
        <w:rPr>
          <w:rFonts w:ascii="Arial-BoldMT" w:hAnsi="Arial-BoldMT" w:cs="Arial-BoldMT" w:eastAsia="Arial-BoldMT"/>
          <w:b w:val="true"/>
          <w:sz w:val="20"/>
        </w:rPr>
        <w:t>Senior Member Grade Elevation</w:t>
        <w:br/>
      </w:r>
      <w:r>
        <w:rPr>
          <w:rFonts w:ascii="ArialMT" w:hAnsi="ArialMT" w:cs="ArialMT" w:eastAsia="ArialMT"/>
          <w:sz w:val="20"/>
        </w:rPr>
        <w:t xml:space="preserve">  2015, Tehran, Iran</w:t>
        <w:br/>
        <w:br/>
      </w:r>
      <w:r>
        <w:rPr>
          <w:rFonts w:ascii="Arial-BoldMT" w:hAnsi="Arial-BoldMT" w:cs="Arial-BoldMT" w:eastAsia="Arial-BoldMT"/>
          <w:b w:val="true"/>
          <w:sz w:val="20"/>
        </w:rPr>
        <w:t>EEE/PSO Transactions Prize Paper Award</w:t>
        <w:br/>
      </w:r>
      <w:r>
        <w:rPr>
          <w:rFonts w:ascii="ArialMT" w:hAnsi="ArialMT" w:cs="ArialMT" w:eastAsia="ArialMT"/>
          <w:sz w:val="20"/>
        </w:rPr>
        <w:t xml:space="preserve">  2014,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t>Committee Member, Reliability, Risk, and Probability Applications (RRPA) Subcommittee, Power System Analysis, Computing and Economics (PSACE) Committee, IEEE Power &amp; Energy Society</w:t>
        <w:br/>
      </w:r>
      <w:r>
        <w:rPr>
          <w:rFonts w:ascii="ArialMT" w:hAnsi="ArialMT" w:cs="ArialMT" w:eastAsia="ArialMT"/>
          <w:sz w:val="20"/>
        </w:rPr>
        <w:t/>
        <w:br/>
      </w:r>
      <w:r>
        <w:tab/>
        <w:tab/>
        <w:tab/>
        <w:tab/>
        <w:tab/>
        <w:tab/>
        <w:tab/>
        <w:tab/>
        <w:tab/>
        <w:tab/>
        <w:t xml:space="preserve">  2013-Present</w:t>
        <w:br/>
      </w:r>
      <w:r>
        <w:rPr>
          <w:rFonts w:ascii="Arial-BoldMT" w:hAnsi="Arial-BoldMT" w:cs="Arial-BoldMT" w:eastAsia="Arial-BoldMT"/>
          <w:b w:val="true"/>
          <w:sz w:val="20"/>
        </w:rPr>
        <w:t>Committee Member, Transmission Security (TS) Subcommittee,  Power System Operation (PSO) Committee, IEEE Power &amp; Energy Society</w:t>
        <w:br/>
      </w:r>
      <w:r>
        <w:rPr>
          <w:rFonts w:ascii="ArialMT" w:hAnsi="ArialMT" w:cs="ArialMT" w:eastAsia="ArialMT"/>
          <w:sz w:val="20"/>
        </w:rPr>
        <w:t/>
        <w:br/>
      </w:r>
      <w:r>
        <w:tab/>
        <w:tab/>
        <w:tab/>
        <w:tab/>
        <w:tab/>
        <w:tab/>
        <w:tab/>
        <w:tab/>
        <w:tab/>
        <w:tab/>
        <w:t xml:space="preserve">  2013-Present</w:t>
        <w:b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t>Proctor to guide and oversee competing teams for the IEEEXtreme 10.0</w:t>
        <w:br/>
      </w:r>
      <w:r>
        <w:rPr>
          <w:rFonts w:ascii="ArialMT" w:hAnsi="ArialMT" w:cs="ArialMT" w:eastAsia="ArialMT"/>
          <w:sz w:val="20"/>
        </w:rPr>
        <w:t/>
        <w:br/>
      </w:r>
      <w:r>
        <w:tab/>
        <w:tab/>
        <w:tab/>
        <w:tab/>
        <w:tab/>
        <w:tab/>
        <w:tab/>
        <w:tab/>
        <w:tab/>
        <w:tab/>
        <w:t xml:space="preserve">  2016-Present</w:t>
        <w:b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t>IEEE Iran Section, Promotion Committee Chair</w:t>
        <w:br/>
      </w:r>
      <w:r>
        <w:rPr>
          <w:rFonts w:ascii="ArialMT" w:hAnsi="ArialMT" w:cs="ArialMT" w:eastAsia="ArialMT"/>
          <w:sz w:val="20"/>
        </w:rPr>
        <w:t/>
        <w:br/>
      </w:r>
      <w:r>
        <w:tab/>
        <w:tab/>
        <w:tab/>
        <w:tab/>
        <w:tab/>
        <w:tab/>
        <w:tab/>
        <w:tab/>
        <w:tab/>
        <w:tab/>
        <w:t xml:space="preserve">  2019-Present</w:t>
        <w:b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Analysis of Electrical Energy</w:t>
        <w:br/>
        <w:br/>
      </w:r>
      <w:r>
        <w:rPr>
          <w:rFonts w:ascii="Arial-BoldMT" w:hAnsi="Arial-BoldMT" w:cs="Arial-BoldMT" w:eastAsia="Arial-BoldMT"/>
          <w:b w:val="true"/>
          <w:sz w:val="20"/>
        </w:rPr>
        <w:t>Power System Analysis 1</w:t>
        <w:br/>
        <w:br/>
      </w:r>
      <w:r>
        <w:rPr>
          <w:rFonts w:ascii="Arial-BoldMT" w:hAnsi="Arial-BoldMT" w:cs="Arial-BoldMT" w:eastAsia="Arial-BoldMT"/>
          <w:b w:val="true"/>
          <w:sz w:val="20"/>
        </w:rPr>
        <w:t>Power System Restructuring 1</w:t>
        <w:br/>
        <w:br/>
      </w:r>
      <w:r>
        <w:rPr>
          <w:rFonts w:ascii="Arial-BoldMT" w:hAnsi="Arial-BoldMT" w:cs="Arial-BoldMT" w:eastAsia="Arial-BoldMT"/>
          <w:b w:val="true"/>
          <w:sz w:val="20"/>
        </w:rPr>
        <w:t>Industrial Training</w:t>
        <w:br/>
        <w:br/>
      </w:r>
      <w:r>
        <w:rPr>
          <w:rFonts w:ascii="Arial-BoldMT" w:hAnsi="Arial-BoldMT" w:cs="Arial-BoldMT" w:eastAsia="Arial-BoldMT"/>
          <w:b w:val="true"/>
          <w:sz w:val="20"/>
        </w:rPr>
        <w:t>Power System Planning</w:t>
        <w:br/>
        <w:br/>
      </w:r>
      <w:r>
        <w:rPr>
          <w:rFonts w:ascii="Arial-BoldMT" w:hAnsi="Arial-BoldMT" w:cs="Arial-BoldMT" w:eastAsia="Arial-BoldMT"/>
          <w:b w:val="true"/>
          <w:sz w:val="20"/>
        </w:rPr>
        <w:t>Seminar</w:t>
        <w:br/>
        <w:br/>
      </w:r>
      <w:r>
        <w:rPr>
          <w:rFonts w:ascii="Arial-BoldMT" w:hAnsi="Arial-BoldMT" w:cs="Arial-BoldMT" w:eastAsia="Arial-BoldMT"/>
          <w:b w:val="true"/>
          <w:sz w:val="20"/>
        </w:rPr>
        <w:t>Electrical Machines Laboratory 1</w:t>
        <w:br/>
        <w:br/>
      </w:r>
      <w:r>
        <w:rPr>
          <w:rFonts w:ascii="Arial-BoldMT" w:hAnsi="Arial-BoldMT" w:cs="Arial-BoldMT" w:eastAsia="Arial-BoldMT"/>
          <w:b w:val="true"/>
          <w:sz w:val="20"/>
        </w:rPr>
        <w:t>Electrical Machines Laboratory 1</w:t>
        <w:br/>
        <w:br/>
      </w:r>
      <w:r>
        <w:rPr>
          <w:rFonts w:ascii="Arial-BoldMT" w:hAnsi="Arial-BoldMT" w:cs="Arial-BoldMT" w:eastAsia="Arial-BoldMT"/>
          <w:b w:val="true"/>
          <w:sz w:val="20"/>
        </w:rPr>
        <w:t>Electrical Machines Laboratory 1</w:t>
        <w:br/>
        <w:br/>
      </w:r>
      <w:r>
        <w:rPr>
          <w:rFonts w:ascii="Arial-BoldMT" w:hAnsi="Arial-BoldMT" w:cs="Arial-BoldMT" w:eastAsia="Arial-BoldMT"/>
          <w:b w:val="true"/>
          <w:sz w:val="20"/>
        </w:rPr>
        <w:t>Electrical Machines Laboratory 2</w:t>
        <w:br/>
        <w:br/>
      </w:r>
      <w:r>
        <w:rPr>
          <w:rFonts w:ascii="Arial-BoldMT" w:hAnsi="Arial-BoldMT" w:cs="Arial-BoldMT" w:eastAsia="Arial-BoldMT"/>
          <w:b w:val="true"/>
          <w:sz w:val="20"/>
        </w:rPr>
        <w:t>Electrical Machines Laboratory 2</w:t>
        <w:br/>
        <w:br/>
      </w:r>
      <w:r>
        <w:rPr>
          <w:rFonts w:ascii="Arial-BoldMT" w:hAnsi="Arial-BoldMT" w:cs="Arial-BoldMT" w:eastAsia="Arial-BoldMT"/>
          <w:b w:val="true"/>
          <w:sz w:val="20"/>
        </w:rPr>
        <w:t>Power System Analysis 1</w:t>
        <w:br/>
        <w:br/>
      </w:r>
      <w:r>
        <w:rPr>
          <w:rFonts w:ascii="Arial-BoldMT" w:hAnsi="Arial-BoldMT" w:cs="Arial-BoldMT" w:eastAsia="Arial-BoldMT"/>
          <w:b w:val="true"/>
          <w:sz w:val="20"/>
        </w:rPr>
        <w:t>Power System Restructuring 1</w:t>
        <w:br/>
        <w:br/>
      </w:r>
      <w:r>
        <w:rPr>
          <w:rFonts w:ascii="Arial-BoldMT" w:hAnsi="Arial-BoldMT" w:cs="Arial-BoldMT" w:eastAsia="Arial-BoldMT"/>
          <w:b w:val="true"/>
          <w:sz w:val="20"/>
        </w:rPr>
        <w:t>Automation, Dispatching, and SCADA in Power Systems</w:t>
        <w:br/>
        <w:br/>
      </w:r>
      <w:r>
        <w:rPr>
          <w:rFonts w:ascii="Arial-BoldMT" w:hAnsi="Arial-BoldMT" w:cs="Arial-BoldMT" w:eastAsia="Arial-BoldMT"/>
          <w:b w:val="true"/>
          <w:sz w:val="20"/>
        </w:rPr>
        <w:t>Power System Planning</w:t>
        <w:br/>
        <w:br/>
      </w:r>
      <w:r>
        <w:rPr>
          <w:rFonts w:ascii="Arial-BoldMT" w:hAnsi="Arial-BoldMT" w:cs="Arial-BoldMT" w:eastAsia="Arial-BoldMT"/>
          <w:b w:val="true"/>
          <w:sz w:val="20"/>
        </w:rPr>
        <w:t>Seminar</w:t>
        <w:br/>
        <w:br/>
      </w:r>
      <w:r>
        <w:rPr>
          <w:rFonts w:ascii="Arial-BoldMT" w:hAnsi="Arial-BoldMT" w:cs="Arial-BoldMT" w:eastAsia="Arial-BoldMT"/>
          <w:b w:val="true"/>
          <w:sz w:val="20"/>
        </w:rPr>
        <w:t>Power System Analysis 1</w:t>
        <w:br/>
        <w:br/>
      </w:r>
      <w:r>
        <w:rPr>
          <w:rFonts w:ascii="Arial-BoldMT" w:hAnsi="Arial-BoldMT" w:cs="Arial-BoldMT" w:eastAsia="Arial-BoldMT"/>
          <w:b w:val="true"/>
          <w:sz w:val="20"/>
        </w:rPr>
        <w:t>Restructuving in Power Systems</w:t>
        <w:br/>
        <w:br/>
      </w:r>
      <w:r>
        <w:rPr>
          <w:rFonts w:ascii="Arial-BoldMT" w:hAnsi="Arial-BoldMT" w:cs="Arial-BoldMT" w:eastAsia="Arial-BoldMT"/>
          <w:b w:val="true"/>
          <w:sz w:val="20"/>
        </w:rPr>
        <w:t>Seminar</w:t>
        <w:br/>
        <w:br/>
      </w:r>
      <w:r>
        <w:rPr>
          <w:rFonts w:ascii="Arial-BoldMT" w:hAnsi="Arial-BoldMT" w:cs="Arial-BoldMT" w:eastAsia="Arial-BoldMT"/>
          <w:b w:val="true"/>
          <w:sz w:val="20"/>
        </w:rPr>
        <w:t>Electric Circuits 2</w:t>
        <w:br/>
        <w:br/>
      </w:r>
      <w:r>
        <w:rPr>
          <w:rFonts w:ascii="Arial-BoldMT" w:hAnsi="Arial-BoldMT" w:cs="Arial-BoldMT" w:eastAsia="Arial-BoldMT"/>
          <w:b w:val="true"/>
          <w:sz w:val="20"/>
        </w:rPr>
        <w:t>Power System Analysis 1</w:t>
        <w:br/>
        <w:br/>
      </w:r>
      <w:r>
        <w:rPr>
          <w:rFonts w:ascii="Arial-BoldMT" w:hAnsi="Arial-BoldMT" w:cs="Arial-BoldMT" w:eastAsia="Arial-BoldMT"/>
          <w:b w:val="true"/>
          <w:sz w:val="20"/>
        </w:rPr>
        <w:t>Power System Planning</w:t>
        <w:br/>
        <w:br/>
      </w:r>
      <w:r>
        <w:rPr>
          <w:rFonts w:ascii="Arial-BoldMT" w:hAnsi="Arial-BoldMT" w:cs="Arial-BoldMT" w:eastAsia="Arial-BoldMT"/>
          <w:b w:val="true"/>
          <w:sz w:val="20"/>
        </w:rPr>
        <w:t>Power System Restructuring 1</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Farokh Aminifar</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