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Seyed Peyman Shariatpanahi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Institute of Biochemistry and Biophysics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(21)02144334326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pshariatpanahi@ut.ac.ir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a</w:t>
        <w:br/>
      </w:r>
      <w:r>
        <w:rPr>
          <w:rFonts w:ascii="ArialMT" w:hAnsi="ArialMT" w:cs="ArialMT" w:eastAsia="ArialMT"/>
          <w:sz w:val="20"/>
        </w:rPr>
        <w:t>Sharif University of Technology</w:t>
      </w:r>
      <w:r>
        <w:tab/>
        <w:tab/>
        <w:t>null-yesr-char-null-yesr-char</w:t>
        <w:br/>
      </w:r>
      <w:r>
        <w:rPr>
          <w:rFonts w:ascii="Arial-BoldMT" w:hAnsi="Arial-BoldMT" w:cs="Arial-BoldMT" w:eastAsia="Arial-BoldMT"/>
          <w:b w:val="true"/>
          <w:sz w:val="20"/>
        </w:rPr>
        <w:t>B.Sc In Physics</w:t>
        <w:br/>
      </w:r>
      <w:r>
        <w:rPr>
          <w:rFonts w:ascii="ArialMT" w:hAnsi="ArialMT" w:cs="ArialMT" w:eastAsia="ArialMT"/>
          <w:sz w:val="20"/>
        </w:rPr>
        <w:t>Sharif University of Technology</w:t>
      </w:r>
      <w:r>
        <w:tab/>
        <w:tab/>
        <w:t>null-yesr-char-null-yesr-char</w:t>
        <w:br/>
      </w:r>
      <w:r>
        <w:rPr>
          <w:rFonts w:ascii="Arial-BoldMT" w:hAnsi="Arial-BoldMT" w:cs="Arial-BoldMT" w:eastAsia="Arial-BoldMT"/>
          <w:b w:val="true"/>
          <w:sz w:val="20"/>
        </w:rPr>
        <w:t>Ph.D In Physics</w:t>
        <w:br/>
      </w:r>
      <w:r>
        <w:rPr>
          <w:rFonts w:ascii="ArialMT" w:hAnsi="ArialMT" w:cs="ArialMT" w:eastAsia="ArialMT"/>
          <w:sz w:val="20"/>
        </w:rPr>
        <w:t>Sharif University of Technology</w:t>
      </w:r>
      <w:r>
        <w:tab/>
        <w:tab/>
        <w:t>2006-2011</w:t>
        <w:br/>
      </w:r>
      <w:r>
        <w:rPr>
          <w:rFonts w:ascii="Arial-BoldMT" w:hAnsi="Arial-BoldMT" w:cs="Arial-BoldMT" w:eastAsia="Arial-BoldMT"/>
          <w:b w:val="true"/>
          <w:sz w:val="20"/>
        </w:rPr>
        <w:t>B.Sc In Electrical Engineering, Communications + Physics</w:t>
        <w:br/>
      </w:r>
      <w:r>
        <w:rPr>
          <w:rFonts w:ascii="ArialMT" w:hAnsi="ArialMT" w:cs="ArialMT" w:eastAsia="ArialMT"/>
          <w:sz w:val="20"/>
        </w:rPr>
        <w:t>Sharif University of Technology</w:t>
      </w:r>
      <w:r>
        <w:tab/>
        <w:tab/>
        <w:t>2001-2006</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256</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31</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Frequency dependence of ultrasonic effects on the kinetics of hen egg white lysozyme fibrillation. Lordifard Parinaz, Shariatpanahi Seyed Peyman, خواجه خسرو, Saboury Ali Akbar, Golyaei Bahram (2024)., International Journal of Biological Macromolecules, 254(3), 127871.</w:t>
        <w:br/>
        <w:br/>
      </w:r>
      <w:r>
        <w:rPr>
          <w:rFonts w:ascii="Arial-BoldMT" w:hAnsi="Arial-BoldMT" w:cs="Arial-BoldMT" w:eastAsia="Arial-BoldMT"/>
          <w:b w:val="true"/>
          <w:sz w:val="20"/>
        </w:rPr>
        <w:t xml:space="preserve">2.  </w:t>
      </w:r>
      <w:r>
        <w:rPr>
          <w:rFonts w:ascii="Arial-BoldMT" w:hAnsi="Arial-BoldMT" w:cs="Arial-BoldMT" w:eastAsia="Arial-BoldMT"/>
          <w:sz w:val="20"/>
        </w:rPr>
        <w:t>Alternating electric fields can improve chemotherapy treatment efficacy in blood cancer cell U937 (non-adherent cells). Homami Elham, Golyaei Bahram, Shariatpanahi Seyed Peyman, Habibi Zahra (2023)., BMC CANCER, 23(1).</w:t>
        <w:br/>
        <w:br/>
      </w:r>
      <w:r>
        <w:rPr>
          <w:rFonts w:ascii="Arial-BoldMT" w:hAnsi="Arial-BoldMT" w:cs="Arial-BoldMT" w:eastAsia="Arial-BoldMT"/>
          <w:b w:val="true"/>
          <w:sz w:val="20"/>
        </w:rPr>
        <w:t xml:space="preserve">3.  </w:t>
      </w:r>
      <w:r>
        <w:rPr>
          <w:rFonts w:ascii="Arial-BoldMT" w:hAnsi="Arial-BoldMT" w:cs="Arial-BoldMT" w:eastAsia="Arial-BoldMT"/>
          <w:sz w:val="20"/>
        </w:rPr>
        <w:t>Cross-talk between non-ionizing electromagnetic fields and metastasis; EMT and hybrid E/M may explain the anticancer role of EMFs. mehdizadeh romina, Madjid Ansari Alireza, Forouzesh Flora, Ghadirian Reyhaneh, Shahriari Fatemeh, Shariatpanahi Seyed Peyman, Javidi Mohammad Amin (2023)., Progress in Biophysics and Molecular Biology, 182(1), 49-58.</w:t>
        <w:br/>
        <w:br/>
      </w:r>
      <w:r>
        <w:rPr>
          <w:rFonts w:ascii="Arial-BoldMT" w:hAnsi="Arial-BoldMT" w:cs="Arial-BoldMT" w:eastAsia="Arial-BoldMT"/>
          <w:b w:val="true"/>
          <w:sz w:val="20"/>
        </w:rPr>
        <w:t xml:space="preserve">4.  </w:t>
      </w:r>
      <w:r>
        <w:rPr>
          <w:rFonts w:ascii="Arial-BoldMT" w:hAnsi="Arial-BoldMT" w:cs="Arial-BoldMT" w:eastAsia="Arial-BoldMT"/>
          <w:sz w:val="20"/>
        </w:rPr>
        <w:t>The necessity of a comprehensive response to the number and composition of oral healthcare teams in Iran using the system dynamics approach. Sadeghipour Maryam, Malek Mohammadi Mahsa, Shariatpanahi Seyed Peyman, Ghasemianpour Majid (2023)., Journal of Oral Health and Oral Epidemiology, 12(2), 95-97.</w:t>
        <w:br/>
        <w:br/>
      </w:r>
      <w:r>
        <w:rPr>
          <w:rFonts w:ascii="Arial-BoldMT" w:hAnsi="Arial-BoldMT" w:cs="Arial-BoldMT" w:eastAsia="Arial-BoldMT"/>
          <w:b w:val="true"/>
          <w:sz w:val="20"/>
        </w:rPr>
        <w:t xml:space="preserve">5.  </w:t>
      </w:r>
      <w:r>
        <w:rPr>
          <w:rFonts w:ascii="Arial-BoldMT" w:hAnsi="Arial-BoldMT" w:cs="Arial-BoldMT" w:eastAsia="Arial-BoldMT"/>
          <w:sz w:val="20"/>
        </w:rPr>
        <w:t>Chemical Modification of the Amino Groups of Human Insulin: Investigating Structural Properties and Amorphous Aggregation of Acetylated Species. Kamelnia Reyhane, Golyaei Bahram, Shariatpanahi Seyed Peyman, Mehrnejad Faramarz, GHASEMI ATIYEH, Zare karizak Ashkan, Ebrahim Habibi Azadeh (2023)., PROTEIN JOURNAL, 42(4).</w:t>
        <w:br/>
        <w:br/>
      </w:r>
      <w:r>
        <w:rPr>
          <w:rFonts w:ascii="Arial-BoldMT" w:hAnsi="Arial-BoldMT" w:cs="Arial-BoldMT" w:eastAsia="Arial-BoldMT"/>
          <w:b w:val="true"/>
          <w:sz w:val="20"/>
        </w:rPr>
        <w:t xml:space="preserve">6.  </w:t>
      </w:r>
      <w:r>
        <w:rPr>
          <w:rFonts w:ascii="Arial-BoldMT" w:hAnsi="Arial-BoldMT" w:cs="Arial-BoldMT" w:eastAsia="Arial-BoldMT"/>
          <w:sz w:val="20"/>
        </w:rPr>
        <w:t>P53 status, and G2/M cell cycle arrest, are determining factors in cell-death induction mediated by ELF-EMF in glioblastoma. mehdizadeh romina, Madjid Ansari Alireza, Shahriari Fatemeh, Shariatpanahi Seyed Peyman, salaritabar ali, Javidi Mohammad Amin (2023)., Scientific Reports, 13(1).</w:t>
        <w:br/>
        <w:br/>
      </w:r>
      <w:r>
        <w:rPr>
          <w:rFonts w:ascii="Arial-BoldMT" w:hAnsi="Arial-BoldMT" w:cs="Arial-BoldMT" w:eastAsia="Arial-BoldMT"/>
          <w:b w:val="true"/>
          <w:sz w:val="20"/>
        </w:rPr>
        <w:t xml:space="preserve">7.  </w:t>
      </w:r>
      <w:r>
        <w:rPr>
          <w:rFonts w:ascii="Arial-BoldMT" w:hAnsi="Arial-BoldMT" w:cs="Arial-BoldMT" w:eastAsia="Arial-BoldMT"/>
          <w:sz w:val="20"/>
        </w:rPr>
        <w:t>Targeting myeloid-derived suppressor cells in combination with tumor cell vaccination predicts anti-tumor immunity and breast cancer dormancy: an in silico experiment. MEHDIZADEH REZA, Shariatpanahi Seyed Peyman, Golyaei Bahram, Ruegg Curzio (2023)., Scientific Reports, 13(1).</w:t>
        <w:br/>
        <w:br/>
      </w:r>
      <w:r>
        <w:rPr>
          <w:rFonts w:ascii="Arial-BoldMT" w:hAnsi="Arial-BoldMT" w:cs="Arial-BoldMT" w:eastAsia="Arial-BoldMT"/>
          <w:b w:val="true"/>
          <w:sz w:val="20"/>
        </w:rPr>
        <w:t xml:space="preserve">8.  </w:t>
      </w:r>
      <w:r>
        <w:rPr>
          <w:rFonts w:ascii="Arial-BoldMT" w:hAnsi="Arial-BoldMT" w:cs="Arial-BoldMT" w:eastAsia="Arial-BoldMT"/>
          <w:sz w:val="20"/>
        </w:rPr>
        <w:t>Distinct Dynamics of Migratory Response to PD-1 and CTLA-4 Blockade Reveals New Mechanistic Insights for Potential T-Cell Reinvigoration following Immune Checkpoint Blockade. Safaeifard Fatemeh, Golyaei Bahram, aref amir, FOROUGHMAND-ARAABI MOHAMMAD-HADI, Goliaei Sama, Lorch Jochen, Russel Jenkins, Barbie David, Shariatpanahi Seyed Peyman, Curzio Ruegg (2022)., CELLS, 11(1).</w:t>
        <w:br/>
        <w:br/>
      </w:r>
      <w:r>
        <w:rPr>
          <w:rFonts w:ascii="Arial-BoldMT" w:hAnsi="Arial-BoldMT" w:cs="Arial-BoldMT" w:eastAsia="Arial-BoldMT"/>
          <w:b w:val="true"/>
          <w:sz w:val="20"/>
        </w:rPr>
        <w:t xml:space="preserve">9.  </w:t>
      </w:r>
      <w:r>
        <w:rPr>
          <w:rFonts w:ascii="Arial-BoldMT" w:hAnsi="Arial-BoldMT" w:cs="Arial-BoldMT" w:eastAsia="Arial-BoldMT"/>
          <w:sz w:val="20"/>
        </w:rPr>
        <w:t>Assignment of structural domains in proteins using diffusion kernels on graphs. Zandieh Amirali, Taheri Ledari Mohammad, Shariatpanahi Seyed Peyman,  چنگیز اصلاح چی (2022)., BMC BIOINFORMATICS, 23(1).</w:t>
        <w:br/>
        <w:br/>
      </w:r>
      <w:r>
        <w:rPr>
          <w:rFonts w:ascii="Arial-BoldMT" w:hAnsi="Arial-BoldMT" w:cs="Arial-BoldMT" w:eastAsia="Arial-BoldMT"/>
          <w:b w:val="true"/>
          <w:sz w:val="20"/>
        </w:rPr>
        <w:t xml:space="preserve">10.  </w:t>
      </w:r>
      <w:r>
        <w:rPr>
          <w:rFonts w:ascii="Arial-BoldMT" w:hAnsi="Arial-BoldMT" w:cs="Arial-BoldMT" w:eastAsia="Arial-BoldMT"/>
          <w:sz w:val="20"/>
        </w:rPr>
        <w:t>Differential biological responses of adherent and non-adherent (cancer and non-cancerous) cells to variable extremely low frequency magnetic fields. Nezam Taheri Maryam Sadat, Golyaei Bahram, Shariatpanahi Seyed Peyman, Madjid Ansari Alireza (2022)., Scientific Reports, 12(1).</w:t>
        <w:br/>
        <w:br/>
      </w:r>
      <w:r>
        <w:rPr>
          <w:rFonts w:ascii="Arial-BoldMT" w:hAnsi="Arial-BoldMT" w:cs="Arial-BoldMT" w:eastAsia="Arial-BoldMT"/>
          <w:b w:val="true"/>
          <w:sz w:val="20"/>
        </w:rPr>
        <w:t xml:space="preserve">11.  </w:t>
      </w:r>
      <w:r>
        <w:rPr>
          <w:rFonts w:ascii="Arial-BoldMT" w:hAnsi="Arial-BoldMT" w:cs="Arial-BoldMT" w:eastAsia="Arial-BoldMT"/>
          <w:sz w:val="20"/>
        </w:rPr>
        <w:t>Future Studies as an Essential Guideline in Health &amp; The Necessity of its Usage in Oral Health: A Scoping Review. ملکی رویا, Sadeghipour Maryam, Shariatpanahi Seyed Peyman, موسوی سید محمد, زیادلو آبتین (2022)., journal of research in dental science, 72(1).</w:t>
        <w:br/>
        <w:br/>
      </w:r>
      <w:r>
        <w:rPr>
          <w:rFonts w:ascii="Arial-BoldMT" w:hAnsi="Arial-BoldMT" w:cs="Arial-BoldMT" w:eastAsia="Arial-BoldMT"/>
          <w:b w:val="true"/>
          <w:sz w:val="20"/>
        </w:rPr>
        <w:t xml:space="preserve">12.  </w:t>
      </w:r>
      <w:r>
        <w:rPr>
          <w:rFonts w:ascii="Arial-BoldMT" w:hAnsi="Arial-BoldMT" w:cs="Arial-BoldMT" w:eastAsia="Arial-BoldMT"/>
          <w:sz w:val="20"/>
        </w:rPr>
        <w:t>An overview of the biological effects of extremely low frequency  electromagnetic fields combined with ionizing radiation. Gholipour Bahareh, Golyaei Bahram, Shariatpanahi Seyed Peyman, Nezamtaheri Maryam sadat (2022)., Progress in Biophysics and Molecular Biology, 172(1).</w:t>
        <w:br/>
        <w:br/>
      </w:r>
      <w:r>
        <w:rPr>
          <w:rFonts w:ascii="Arial-BoldMT" w:hAnsi="Arial-BoldMT" w:cs="Arial-BoldMT" w:eastAsia="Arial-BoldMT"/>
          <w:b w:val="true"/>
          <w:sz w:val="20"/>
        </w:rPr>
        <w:t xml:space="preserve">13.  </w:t>
      </w:r>
      <w:r>
        <w:rPr>
          <w:rFonts w:ascii="Arial-BoldMT" w:hAnsi="Arial-BoldMT" w:cs="Arial-BoldMT" w:eastAsia="Arial-BoldMT"/>
          <w:sz w:val="20"/>
        </w:rPr>
        <w:t>A look at the academic biography of Ahmad Zovil Winner of the Nobel Prize in Chemistry. بهجتی حسینی سروش, Shariatpanahi Seyed Peyman, Moosavi Movahhedi Ali Akbar (2022)., Basic sciences letter, 2(5), 128-134.</w:t>
        <w:br/>
        <w:br/>
      </w:r>
      <w:r>
        <w:rPr>
          <w:rFonts w:ascii="Arial-BoldMT" w:hAnsi="Arial-BoldMT" w:cs="Arial-BoldMT" w:eastAsia="Arial-BoldMT"/>
          <w:b w:val="true"/>
          <w:sz w:val="20"/>
        </w:rPr>
        <w:t xml:space="preserve">14.  </w:t>
      </w:r>
      <w:r>
        <w:rPr>
          <w:rFonts w:ascii="Arial-BoldMT" w:hAnsi="Arial-BoldMT" w:cs="Arial-BoldMT" w:eastAsia="Arial-BoldMT"/>
          <w:sz w:val="20"/>
        </w:rPr>
        <w:t>Sex Differences in Healthy Eating: Investigating the Moderating Effect of Self-Efficacy. razaz Jalaledin, Hosseini balam Farinaz, Karimi Tahereh, Rahmani Jamal, Kalantari Naser, Shariatpanahi Seyed Peyman, Bawadi Hiba, Sikanth Akshada, Haghighian Roudsari Arezoo (2022)., JOURNAL OF NUTRITION EDUCATION AND BEHAVIOR, 54(2), 151-158.</w:t>
        <w:br/>
        <w:br/>
      </w:r>
      <w:r>
        <w:rPr>
          <w:rFonts w:ascii="Arial-BoldMT" w:hAnsi="Arial-BoldMT" w:cs="Arial-BoldMT" w:eastAsia="Arial-BoldMT"/>
          <w:b w:val="true"/>
          <w:sz w:val="20"/>
        </w:rPr>
        <w:t xml:space="preserve">15.  </w:t>
      </w:r>
      <w:r>
        <w:rPr>
          <w:rFonts w:ascii="Arial-BoldMT" w:hAnsi="Arial-BoldMT" w:cs="Arial-BoldMT" w:eastAsia="Arial-BoldMT"/>
          <w:sz w:val="20"/>
        </w:rPr>
        <w:t>Cellular stress response to extremely low‐frequency electromagnetic fields (ELF‐EMF): An explanation for controversial effects of ELF‐EMF on apoptosis. Barati Mojdeh, Darvishi Behrad, Javidi Mohammad amin, Ali Mohammadian, Shariatpanahi Seyed Peyman, Eisavand Mohammad Reza, Madjid Ansari Alireza (2021)., CELL PROLIFERATION, 1(xxx).</w:t>
        <w:br/>
        <w:br/>
      </w:r>
      <w:r>
        <w:rPr>
          <w:rFonts w:ascii="Arial-BoldMT" w:hAnsi="Arial-BoldMT" w:cs="Arial-BoldMT" w:eastAsia="Arial-BoldMT"/>
          <w:b w:val="true"/>
          <w:sz w:val="20"/>
        </w:rPr>
        <w:t xml:space="preserve">16.  </w:t>
      </w:r>
      <w:r>
        <w:rPr>
          <w:rFonts w:ascii="Arial-BoldMT" w:hAnsi="Arial-BoldMT" w:cs="Arial-BoldMT" w:eastAsia="Arial-BoldMT"/>
          <w:sz w:val="20"/>
        </w:rPr>
        <w:t>Mathematical modeling approach of cancer immunoediting reveals new insights in targeted-therapy and timing plan of cancer treatment. Ghanizadeh Mojtaba, Shariatpanahi Seyed Peyman, Golyaei Bahram, Ruegg Curzio (2021)., CHAOS SOLITONS &amp; FRACTALS, 152(1), 111349.</w:t>
        <w:br/>
        <w:br/>
      </w:r>
      <w:r>
        <w:rPr>
          <w:rFonts w:ascii="Arial-BoldMT" w:hAnsi="Arial-BoldMT" w:cs="Arial-BoldMT" w:eastAsia="Arial-BoldMT"/>
          <w:b w:val="true"/>
          <w:sz w:val="20"/>
        </w:rPr>
        <w:t xml:space="preserve">17.  </w:t>
      </w:r>
      <w:r>
        <w:rPr>
          <w:rFonts w:ascii="Arial-BoldMT" w:hAnsi="Arial-BoldMT" w:cs="Arial-BoldMT" w:eastAsia="Arial-BoldMT"/>
          <w:sz w:val="20"/>
        </w:rPr>
        <w:t>Electromagnetic field therapy in cardiovascular diseases: A review of patents, clinically effective devices, and mechanism of therapeutic effects. Soltani Danesh, samimi sahar, Vasheghani-farahani Ali, Shariatpanahi Seyed Peyman, abdolmaleki parviz, Madjid Ansari Alireza (2021)., TRENDS IN CARDIOVASCULAR MEDICINE, xxx(xxx).</w:t>
        <w:br/>
        <w:br/>
      </w:r>
      <w:r>
        <w:rPr>
          <w:rFonts w:ascii="Arial-BoldMT" w:hAnsi="Arial-BoldMT" w:cs="Arial-BoldMT" w:eastAsia="Arial-BoldMT"/>
          <w:b w:val="true"/>
          <w:sz w:val="20"/>
        </w:rPr>
        <w:t xml:space="preserve">18.  </w:t>
      </w:r>
      <w:r>
        <w:rPr>
          <w:rFonts w:ascii="Arial-BoldMT" w:hAnsi="Arial-BoldMT" w:cs="Arial-BoldMT" w:eastAsia="Arial-BoldMT"/>
          <w:sz w:val="20"/>
        </w:rPr>
        <w:t>Conifer: clonal tree inference for tumor heterogeneity with single-cell and bulk sequencing data. Bagha Arabani Leila, Goliaei Sama, FOROUGHMAND-ARAABI MOHAMMAD-HADI, Shariatpanahi Seyed Peyman, Golyaei Bahram (2021)., BMC BIOINFORMATICS, 22(1), 416:1-20.</w:t>
        <w:br/>
        <w:br/>
      </w:r>
      <w:r>
        <w:rPr>
          <w:rFonts w:ascii="Arial-BoldMT" w:hAnsi="Arial-BoldMT" w:cs="Arial-BoldMT" w:eastAsia="Arial-BoldMT"/>
          <w:b w:val="true"/>
          <w:sz w:val="20"/>
        </w:rPr>
        <w:t xml:space="preserve">19.  </w:t>
      </w:r>
      <w:r>
        <w:rPr>
          <w:rFonts w:ascii="Arial-BoldMT" w:hAnsi="Arial-BoldMT" w:cs="Arial-BoldMT" w:eastAsia="Arial-BoldMT"/>
          <w:sz w:val="20"/>
        </w:rPr>
        <w:t>Necroptosis triggered by ROS accumulation and Ca2+ overload, partly explains the inflammatory responses and anti-cancer effects associated with 1Hz, 100 mT ELF-MF in vivo. Barati Mojdeh, Javidi Mohammad Amin, Darvishi Behrad, Shariatpanahi Seyed Peyman, Mesbah Mousavi Zahra, Ghadirian Reyhaneh, Khani Tahereh, Sanati Hassan, Simayi Hossein, Shokrollahi Mahdiye, Farahmand Leila, Madjid Ansari Alireza (2021)., FREE RADICAL BIOLOGY AND MEDICINE, 169(1), 84-98.</w:t>
        <w:br/>
        <w:br/>
      </w:r>
      <w:r>
        <w:rPr>
          <w:rFonts w:ascii="Arial-BoldMT" w:hAnsi="Arial-BoldMT" w:cs="Arial-BoldMT" w:eastAsia="Arial-BoldMT"/>
          <w:b w:val="true"/>
          <w:sz w:val="20"/>
        </w:rPr>
        <w:t xml:space="preserve">20.  </w:t>
      </w:r>
      <w:r>
        <w:rPr>
          <w:rFonts w:ascii="Arial-BoldMT" w:hAnsi="Arial-BoldMT" w:cs="Arial-BoldMT" w:eastAsia="Arial-BoldMT"/>
          <w:sz w:val="20"/>
        </w:rPr>
        <w:t>The Role of Peer Influence on Oral Health Knowledge and Behaviors among Adolescents. Sadeghipour Maryam, Shariatpanahi Seyed Peyman, Namdari Mahshid, Khoshnevisan Mohammad, Malek Mohammady Mahsa (2021)., Journal of Dentistry Indonesia, 28(1).</w:t>
        <w:br/>
        <w:br/>
      </w:r>
      <w:r>
        <w:rPr>
          <w:rFonts w:ascii="Arial-BoldMT" w:hAnsi="Arial-BoldMT" w:cs="Arial-BoldMT" w:eastAsia="Arial-BoldMT"/>
          <w:b w:val="true"/>
          <w:sz w:val="20"/>
        </w:rPr>
        <w:t xml:space="preserve">21.  </w:t>
      </w:r>
      <w:r>
        <w:rPr>
          <w:rFonts w:ascii="Arial-BoldMT" w:hAnsi="Arial-BoldMT" w:cs="Arial-BoldMT" w:eastAsia="Arial-BoldMT"/>
          <w:sz w:val="20"/>
        </w:rPr>
        <w:t>Dynamic conceptual framework to investigate adoption of healthy diet through agent-based modelling. Rahmani Jamal, Santos Heitor, Kalantari Naser, Garcia Leandro M.T., Shariatpanahi Seyed Peyman, Bawadi Hiba, Thompson Jacqueline, Ryan Paul, Haghighian Roudsari Arezoo (2021)., British Food Journal, ahead-of-print(ahead-of-print).</w:t>
        <w:br/>
        <w:br/>
      </w:r>
      <w:r>
        <w:rPr>
          <w:rFonts w:ascii="Arial-BoldMT" w:hAnsi="Arial-BoldMT" w:cs="Arial-BoldMT" w:eastAsia="Arial-BoldMT"/>
          <w:b w:val="true"/>
          <w:sz w:val="20"/>
        </w:rPr>
        <w:t xml:space="preserve">22.  </w:t>
      </w:r>
      <w:r>
        <w:rPr>
          <w:rFonts w:ascii="Arial-BoldMT" w:hAnsi="Arial-BoldMT" w:cs="Arial-BoldMT" w:eastAsia="Arial-BoldMT"/>
          <w:sz w:val="20"/>
        </w:rPr>
        <w:t>Dormant Tumor Cell Vaccination: A Mathematical Model of Immunological Dormancy in Triple-Negative Breast Cancer. MEHDIZADEH REZA, Shariatpanahi Seyed Peyman, Golyaei Bahram, peyvandi sanam, Ruegg Curzio (2021)., Cancers, 13(2), 245.</w:t>
        <w:br/>
        <w:br/>
      </w:r>
      <w:r>
        <w:rPr>
          <w:rFonts w:ascii="Arial-BoldMT" w:hAnsi="Arial-BoldMT" w:cs="Arial-BoldMT" w:eastAsia="Arial-BoldMT"/>
          <w:b w:val="true"/>
          <w:sz w:val="20"/>
        </w:rPr>
        <w:t xml:space="preserve">23.  </w:t>
      </w:r>
      <w:r>
        <w:rPr>
          <w:rFonts w:ascii="Arial-BoldMT" w:hAnsi="Arial-BoldMT" w:cs="Arial-BoldMT" w:eastAsia="Arial-BoldMT"/>
          <w:sz w:val="20"/>
        </w:rPr>
        <w:t>From creativity to innovation and the role of competition networks: A cancer inspired two-step evolutionary agent-based model. Jafari Afshin, Shariatpanahi Seyed Peyman, Zolfagharzadeh Mohamad Mahdi, Abdollahyar Mahsa, Sadeghipour Maryam (2020)., Journal of Simulation, 14(4), 1-11.</w:t>
        <w:br/>
        <w:br/>
      </w:r>
      <w:r>
        <w:rPr>
          <w:rFonts w:ascii="Arial-BoldMT" w:hAnsi="Arial-BoldMT" w:cs="Arial-BoldMT" w:eastAsia="Arial-BoldMT"/>
          <w:b w:val="true"/>
          <w:sz w:val="20"/>
        </w:rPr>
        <w:t xml:space="preserve">24.  </w:t>
      </w:r>
      <w:r>
        <w:rPr>
          <w:rFonts w:ascii="Arial-BoldMT" w:hAnsi="Arial-BoldMT" w:cs="Arial-BoldMT" w:eastAsia="Arial-BoldMT"/>
          <w:sz w:val="20"/>
        </w:rPr>
        <w:t>Designing a magnetic inductive micro-electrode for virus monitoring: modelling and feasibility for hepatitis B virus. Alipour Elias, Shariatpanahi Seyed Peyman, Ghourchian Hedayatollah, Fathipour Morteza, Boutorabi Seyed Mehdi, Znoyko Sergey Leonidovich, Niktin Petr (2020)., MICROCHIMICA ACTA, 187(8), 463.</w:t>
        <w:br/>
        <w:br/>
      </w:r>
      <w:r>
        <w:rPr>
          <w:rFonts w:ascii="Arial-BoldMT" w:hAnsi="Arial-BoldMT" w:cs="Arial-BoldMT" w:eastAsia="Arial-BoldMT"/>
          <w:b w:val="true"/>
          <w:sz w:val="20"/>
        </w:rPr>
        <w:t xml:space="preserve">25.  </w:t>
      </w:r>
      <w:r>
        <w:rPr>
          <w:rFonts w:ascii="Arial-BoldMT" w:hAnsi="Arial-BoldMT" w:cs="Arial-BoldMT" w:eastAsia="Arial-BoldMT"/>
          <w:sz w:val="20"/>
        </w:rPr>
        <w:t>Influence of maternal oral healthcare behavior during childhood on children’s oral health care during adolescence. Khoshnevisan Mohammad Hossein, Shariatpanahi Seyed Peyman, Sadeghipour Maryam, Namdari Mahshid, Niknejad Franaz, Malek Mohammadi Mahsa (2020)., Journal of Oral Health and Oral Epidemiology, 9(1).</w:t>
        <w:br/>
        <w:br/>
      </w:r>
      <w:r>
        <w:rPr>
          <w:rFonts w:ascii="Arial-BoldMT" w:hAnsi="Arial-BoldMT" w:cs="Arial-BoldMT" w:eastAsia="Arial-BoldMT"/>
          <w:b w:val="true"/>
          <w:sz w:val="20"/>
        </w:rPr>
        <w:t xml:space="preserve">26.  </w:t>
      </w:r>
      <w:r>
        <w:rPr>
          <w:rFonts w:ascii="Arial-BoldMT" w:hAnsi="Arial-BoldMT" w:cs="Arial-BoldMT" w:eastAsia="Arial-BoldMT"/>
          <w:sz w:val="20"/>
        </w:rPr>
        <w:t>Quantum Biology. نصیری فرید, Shariatpanahi Seyed Peyman, Moosavi Movahhedi Ali Akbar (2019)., Science Cultivation, 9(2).</w:t>
        <w:br/>
        <w:br/>
      </w:r>
      <w:r>
        <w:rPr>
          <w:rFonts w:ascii="Arial-BoldMT" w:hAnsi="Arial-BoldMT" w:cs="Arial-BoldMT" w:eastAsia="Arial-BoldMT"/>
          <w:b w:val="true"/>
          <w:sz w:val="20"/>
        </w:rPr>
        <w:t xml:space="preserve">27.  </w:t>
      </w:r>
      <w:r>
        <w:rPr>
          <w:rFonts w:ascii="Arial-BoldMT" w:hAnsi="Arial-BoldMT" w:cs="Arial-BoldMT" w:eastAsia="Arial-BoldMT"/>
          <w:sz w:val="20"/>
        </w:rPr>
        <w:t>Mathematical modeling of tumor-induced immunosuppression by myeloid-derived suppressor cells: Implications for therapeutic targeting strategies. Shariatpanahi Seyed Peyman, Shariatpanahi Seyed Pooya, Majidzadeh Ardabili Keyvan, Hassan Moustapha, Abedi Valugerdi Manuchehr (2018)., JOURNAL OF THEORETICAL BIOLOGY, 442(1), 1-10.</w:t>
        <w:br/>
        <w:br/>
      </w:r>
      <w:r>
        <w:rPr>
          <w:rFonts w:ascii="Arial-BoldMT" w:hAnsi="Arial-BoldMT" w:cs="Arial-BoldMT" w:eastAsia="Arial-BoldMT"/>
          <w:b w:val="true"/>
          <w:sz w:val="20"/>
        </w:rPr>
        <w:t xml:space="preserve">28.  </w:t>
      </w:r>
      <w:r>
        <w:rPr>
          <w:rFonts w:ascii="Arial-BoldMT" w:hAnsi="Arial-BoldMT" w:cs="Arial-BoldMT" w:eastAsia="Arial-BoldMT"/>
          <w:sz w:val="20"/>
        </w:rPr>
        <w:t>A survey on random walk-based stochastic modeling in eukaryotic cell migration with emphasis on its application in cancer. Safaeifard Fatemeh, Shariatpanahi Seyed Peyman, Golyaei Bahram (2018)., Multidisciplinary Cancer Investigation, 02(01), 01-12.</w:t>
        <w:br/>
        <w:br/>
      </w:r>
      <w:r>
        <w:rPr>
          <w:rFonts w:ascii="Arial-BoldMT" w:hAnsi="Arial-BoldMT" w:cs="Arial-BoldMT" w:eastAsia="Arial-BoldMT"/>
          <w:b w:val="true"/>
          <w:sz w:val="20"/>
        </w:rPr>
        <w:t xml:space="preserve">29.  </w:t>
      </w:r>
      <w:r>
        <w:rPr>
          <w:rFonts w:ascii="Arial-BoldMT" w:hAnsi="Arial-BoldMT" w:cs="Arial-BoldMT" w:eastAsia="Arial-BoldMT"/>
          <w:sz w:val="20"/>
        </w:rPr>
        <w:t>Assessing the effectiveness of disease awareness programs: Evidence from Google Trends data for the world awareness dates. Shariatpanahi Seyed Peyman, Jafari Afshin, Sadeghipour Maryam, Azadeh Fard Nasibeh, Majidzadeh Ardabili Keyvan, Frahmand Leila, Madjidansari Alireza (2017)., TELEMATICS AND INFORMATICS, 1(1), 1.</w:t>
        <w:br/>
        <w:br/>
      </w:r>
      <w:r>
        <w:rPr>
          <w:rFonts w:ascii="Arial-BoldMT" w:hAnsi="Arial-BoldMT" w:cs="Arial-BoldMT" w:eastAsia="Arial-BoldMT"/>
          <w:b w:val="true"/>
          <w:sz w:val="20"/>
        </w:rPr>
        <w:t xml:space="preserve">30.  </w:t>
      </w:r>
      <w:r>
        <w:rPr>
          <w:rFonts w:ascii="Arial-BoldMT" w:hAnsi="Arial-BoldMT" w:cs="Arial-BoldMT" w:eastAsia="Arial-BoldMT"/>
          <w:sz w:val="20"/>
        </w:rPr>
        <w:t>Friendship Network and Dental Brushing Behavior among Middle School Students: An Agent Based Modeling Approach. Sadeghipour Maryam, Khoshnevisan Mohammad Hossein, Jafari Afshin, Shariatpanahi Seyed Peyman (2017)., PLoS One, 12(1), e0169236.</w:t>
        <w:br/>
        <w:br/>
      </w:r>
      <w:r>
        <w:rPr>
          <w:rFonts w:ascii="Arial-BoldMT" w:hAnsi="Arial-BoldMT" w:cs="Arial-BoldMT" w:eastAsia="Arial-BoldMT"/>
          <w:b w:val="true"/>
          <w:sz w:val="20"/>
        </w:rPr>
        <w:t xml:space="preserve">31.  </w:t>
      </w:r>
      <w:r>
        <w:rPr>
          <w:rFonts w:ascii="Arial-BoldMT" w:hAnsi="Arial-BoldMT" w:cs="Arial-BoldMT" w:eastAsia="Arial-BoldMT"/>
          <w:sz w:val="20"/>
        </w:rPr>
        <w:t>Toward a simulated replica of futures: Classification and possible trajectories of simulation in futures studies. Zackeri Ali, Shariatpanahi Seyed Peyman, Zolfagharzadeh Mohamad Mahdi, Pourezzat Ali Asghar (2016)., FUTURES, 81(آگوست 2016), xx.</w:t>
        <w:br/>
        <w:br/>
      </w:r>
      <w:r>
        <w:rPr>
          <w:rFonts w:ascii="Arial-BoldMT" w:hAnsi="Arial-BoldMT" w:cs="Arial-BoldMT" w:eastAsia="Arial-BoldMT"/>
          <w:b w:val="true"/>
          <w:sz w:val="20"/>
        </w:rPr>
        <w:t xml:space="preserve">32.  </w:t>
      </w:r>
      <w:r>
        <w:rPr>
          <w:rFonts w:ascii="Arial-BoldMT" w:hAnsi="Arial-BoldMT" w:cs="Arial-BoldMT" w:eastAsia="Arial-BoldMT"/>
          <w:sz w:val="20"/>
        </w:rPr>
        <w:t>Oscillatory Patterns in the Amount of Demand for Dental Visits: An Agent Based Modeling Approach. Sadeghipour Maryam, Shariatpanahi Seyed Peyman, Jafari Afshin, Khoshnevisan Mohammad Hossein, Ebn Ahmady Arezoo (2016)., JASSS-THE JOURNAL OF ARTIFICIAL SOCIETIES AND SOCIAL SIMULATION, 19(3), 10.</w:t>
        <w:br/>
        <w:br/>
      </w:r>
      <w:r>
        <w:rPr>
          <w:rFonts w:ascii="Arial-BoldMT" w:hAnsi="Arial-BoldMT" w:cs="Arial-BoldMT" w:eastAsia="Arial-BoldMT"/>
          <w:b w:val="true"/>
          <w:sz w:val="20"/>
        </w:rPr>
        <w:t xml:space="preserve">33.  </w:t>
      </w:r>
      <w:r>
        <w:rPr>
          <w:rFonts w:ascii="Arial-BoldMT" w:hAnsi="Arial-BoldMT" w:cs="Arial-BoldMT" w:eastAsia="Arial-BoldMT"/>
          <w:sz w:val="20"/>
        </w:rPr>
        <w:t>Thoughts on “The Problem of Consciousness” from the Perspective of “Complexity and Chaos Theory”. Marzban Ehsan, Shariatpanahi Seyed Peyman (2016)., Eexistens and knowled, 2(2), 131.</w:t>
        <w:br/>
        <w:br/>
      </w:r>
      <w:r>
        <w:rPr>
          <w:rFonts w:ascii="Arial-BoldMT" w:hAnsi="Arial-BoldMT" w:cs="Arial-BoldMT" w:eastAsia="Arial-BoldMT"/>
          <w:b w:val="true"/>
          <w:sz w:val="20"/>
        </w:rPr>
        <w:t xml:space="preserve">34.  </w:t>
      </w:r>
      <w:r>
        <w:rPr>
          <w:rFonts w:ascii="Arial-BoldMT" w:hAnsi="Arial-BoldMT" w:cs="Arial-BoldMT" w:eastAsia="Arial-BoldMT"/>
          <w:sz w:val="20"/>
        </w:rPr>
        <w:t>Agent-Based Modeling: An Innovative Opportunity for PopulationBased Oral Health Promotion. Sadeghipour Maryam, Shariatpanahi Seyed Peyman, Ebn Ahmady Arezoo, Khoshnevisan Mohammad Hossein (2016)., JOURNAL OF DENTISTRY, TEHRAN UNIVERSITY OFMEDICAL SCIENCES, 13(2), 73-76.</w:t>
        <w:br/>
        <w:br/>
      </w:r>
      <w:r>
        <w:rPr>
          <w:rFonts w:ascii="Arial-BoldMT" w:hAnsi="Arial-BoldMT" w:cs="Arial-BoldMT" w:eastAsia="Arial-BoldMT"/>
          <w:b w:val="true"/>
          <w:sz w:val="20"/>
        </w:rPr>
        <w:t xml:space="preserve">35.  </w:t>
      </w:r>
      <w:r>
        <w:rPr>
          <w:rFonts w:ascii="Arial-BoldMT" w:hAnsi="Arial-BoldMT" w:cs="Arial-BoldMT" w:eastAsia="Arial-BoldMT"/>
          <w:sz w:val="20"/>
        </w:rPr>
        <w:t>Electrical bending instability in electrospinning visco-elastic solutions. Shariatpanahi Seyed Peyman, Bonn Daniel, Ejtehadi Mohammad Reza, Iraji Zad Azam (2016)., JOURNAL OF POLYMER SCIENCE PART B-POLYMER PHYSICS, 54(11), 1036-1042.</w:t>
        <w:br/>
        <w:br/>
      </w:r>
      <w:r>
        <w:rPr>
          <w:rFonts w:ascii="Arial-BoldMT" w:hAnsi="Arial-BoldMT" w:cs="Arial-BoldMT" w:eastAsia="Arial-BoldMT"/>
          <w:b w:val="true"/>
          <w:sz w:val="20"/>
        </w:rPr>
        <w:t xml:space="preserve">36.  </w:t>
      </w:r>
      <w:r>
        <w:rPr>
          <w:rFonts w:ascii="Arial-BoldMT" w:hAnsi="Arial-BoldMT" w:cs="Arial-BoldMT" w:eastAsia="Arial-BoldMT"/>
          <w:sz w:val="20"/>
        </w:rPr>
        <w:t>Computational cognitive assistants for futures studies: Toward vision based simulation. Ahmadi Maisam, Jaed... Moham...., Torkaman Mahdi, Zolfagharzadeh Mohamad Mahdi, Shariatpanahi Seyed Peyman (2016)., FUTURES, 81(آگوست 2016), xx.</w:t>
        <w:br/>
        <w:br/>
      </w:r>
      <w:r>
        <w:rPr>
          <w:rFonts w:ascii="Arial-BoldMT" w:hAnsi="Arial-BoldMT" w:cs="Arial-BoldMT" w:eastAsia="Arial-BoldMT"/>
          <w:b w:val="true"/>
          <w:sz w:val="20"/>
        </w:rPr>
        <w:t xml:space="preserve">37.  </w:t>
      </w:r>
      <w:r>
        <w:rPr>
          <w:rFonts w:ascii="Arial-BoldMT" w:hAnsi="Arial-BoldMT" w:cs="Arial-BoldMT" w:eastAsia="Arial-BoldMT"/>
          <w:sz w:val="20"/>
        </w:rPr>
        <w:t>The Influencing Factors on Population Growth in Metropolises from the Viewpoints of Experts Case Study of Tehran. Mansourian Fatemeh, Khazaee Saeed, Shariatpanahi Seyed Peyman, [] [] (2016)., Interdisciplinary Studies in the Humanities, 8(1), 21-44.</w:t>
        <w:br/>
        <w:br/>
      </w:r>
      <w:r>
        <w:rPr>
          <w:rFonts w:ascii="Arial-BoldMT" w:hAnsi="Arial-BoldMT" w:cs="Arial-BoldMT" w:eastAsia="Arial-BoldMT"/>
          <w:b w:val="true"/>
          <w:sz w:val="20"/>
        </w:rPr>
        <w:t xml:space="preserve">38.  </w:t>
      </w:r>
      <w:r>
        <w:rPr>
          <w:rFonts w:ascii="Arial-BoldMT" w:hAnsi="Arial-BoldMT" w:cs="Arial-BoldMT" w:eastAsia="Arial-BoldMT"/>
          <w:sz w:val="20"/>
        </w:rPr>
        <w:t>Ethanol sensing properties of PVP electrospun membranes studied by quartz crystal microbalance. Mohammadi Aria Mohammad, Iraji Zad Azam, Razi Astaraei Fatemeh, Shariatpanahi Seyed Peyman, Sarvari Reza (2016)., MEASUREMENT, 78(1), 283-288.</w:t>
        <w:br/>
        <w:br/>
      </w:r>
      <w:r>
        <w:rPr>
          <w:rFonts w:ascii="Arial-BoldMT" w:hAnsi="Arial-BoldMT" w:cs="Arial-BoldMT" w:eastAsia="Arial-BoldMT"/>
          <w:b w:val="true"/>
          <w:sz w:val="20"/>
        </w:rPr>
        <w:t xml:space="preserve">39.  </w:t>
      </w:r>
      <w:r>
        <w:rPr>
          <w:rFonts w:ascii="Arial-BoldMT" w:hAnsi="Arial-BoldMT" w:cs="Arial-BoldMT" w:eastAsia="Arial-BoldMT"/>
          <w:sz w:val="20"/>
        </w:rPr>
        <w:t>Different buckling regimes in direct electrospinning: A comparative approach to rope buckling. Shariatpanahi Seyed Peyman, اعتصامی زهرا, Iraji Zad Azam, Bonn Daniel, Ejtehadi Mohammad R (2015)., JOURNAL OF POLYMER SCIENCE PART B-POLYMER PHYSICS, 54(4), 451-456.</w:t>
        <w:br/>
        <w:br/>
      </w:r>
      <w:r>
        <w:rPr>
          <w:rFonts w:ascii="Arial-BoldMT" w:hAnsi="Arial-BoldMT" w:cs="Arial-BoldMT" w:eastAsia="Arial-BoldMT"/>
          <w:b w:val="true"/>
          <w:sz w:val="20"/>
        </w:rPr>
        <w:t xml:space="preserve">40.  </w:t>
      </w:r>
      <w:r>
        <w:rPr>
          <w:rFonts w:ascii="Arial-BoldMT" w:hAnsi="Arial-BoldMT" w:cs="Arial-BoldMT" w:eastAsia="Arial-BoldMT"/>
          <w:sz w:val="20"/>
        </w:rPr>
        <w:t>Electromechanical resonators based on electrospun ZnO nanofibers. Fardindoost Somayeh, محمدی سعید, Irajizad Azam, سروری رضا, Shariatpanahi Seyed Peyman (2014)., Journal of Micro-Nanopatterning Materials and Metrology-JM3, 13(4), 043011.</w:t>
        <w:br/>
        <w:br/>
      </w:r>
      <w:r>
        <w:rPr>
          <w:rFonts w:ascii="Arial-BoldMT" w:hAnsi="Arial-BoldMT" w:cs="Arial-BoldMT" w:eastAsia="Arial-BoldMT"/>
          <w:b w:val="true"/>
          <w:sz w:val="20"/>
        </w:rPr>
        <w:t xml:space="preserve">41.  </w:t>
      </w:r>
      <w:r>
        <w:rPr>
          <w:rFonts w:ascii="Arial-BoldMT" w:hAnsi="Arial-BoldMT" w:cs="Arial-BoldMT" w:eastAsia="Arial-BoldMT"/>
          <w:sz w:val="20"/>
        </w:rPr>
        <w:t>Synthesis and Characterization of Polylactic Acid Tubular Scaffolds with Improved Mechanical Properties for Vascular Tissue Engineering. Yazdanpanahi Abolfazl, Amoabediny Ghassem, Shariatpanahi Seyed Peyman, Nourmohammadi Kouhanestani Jhamak, Tahmasebi Mohammad, Mozafari Masoud (2014)., Trends in Biomaterials and Artificial Organs, 28(3), 99-105.</w:t>
        <w:br/>
        <w:br/>
      </w:r>
      <w:r>
        <w:rPr>
          <w:rFonts w:ascii="Arial-BoldMT" w:hAnsi="Arial-BoldMT" w:cs="Arial-BoldMT" w:eastAsia="Arial-BoldMT"/>
          <w:b w:val="true"/>
          <w:sz w:val="20"/>
        </w:rPr>
        <w:t xml:space="preserve">42.  </w:t>
      </w:r>
      <w:r>
        <w:rPr>
          <w:rFonts w:ascii="Arial-BoldMT" w:hAnsi="Arial-BoldMT" w:cs="Arial-BoldMT" w:eastAsia="Arial-BoldMT"/>
          <w:sz w:val="20"/>
        </w:rPr>
        <w:t>Electromechanical resonator based on electrostatically actuated graphene-doped PVP nanofibers. Shariatpanahi Seyed Peyman (2013)., NANOTECHNOLOGY, 24(24), -.</w:t>
        <w:br/>
        <w:br/>
      </w:r>
      <w:r>
        <w:rPr>
          <w:rFonts w:ascii="Arial-BoldMT" w:hAnsi="Arial-BoldMT" w:cs="Arial-BoldMT" w:eastAsia="Arial-BoldMT"/>
          <w:b w:val="true"/>
          <w:sz w:val="20"/>
        </w:rPr>
        <w:t xml:space="preserve">43.  </w:t>
      </w:r>
      <w:r>
        <w:rPr>
          <w:rFonts w:ascii="Arial-BoldMT" w:hAnsi="Arial-BoldMT" w:cs="Arial-BoldMT" w:eastAsia="Arial-BoldMT"/>
          <w:sz w:val="20"/>
        </w:rPr>
        <w:t>Micro helical polymeric structures produced by variable voltage direct electrospinning. Shariatpanahi Seyed Peyman,  A Iraji Zad,  I Abdollahzadeh,  R Shirsavar,  D Bonn,  R Ejtehadi (2011)., Soft Matter, 7(22), 10548.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applied quantum mechanics. Amoabediny Ghassem, Cresh Hans Yourgen, Kashaniyan Faezeh, Shariatpanahi Seyed Peyman, Rahimi Fereshteh (2015).</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novel amplification mechanism for the extremely-low frequency magnetic field bioeffects – a new application of quantum biology. Zandieh Amirali, Ravassipour Abbasali, Shariatpanahi Seyed Peyman, Golyaei Bahram (2022)., 17th National and 2nd International Conference of Iranian Biophysical Chemistry, 6-7 September.</w:t>
        <w:br/>
        <w:br/>
      </w:r>
      <w:r>
        <w:rPr>
          <w:rFonts w:ascii="Arial-BoldMT" w:hAnsi="Arial-BoldMT" w:cs="Arial-BoldMT" w:eastAsia="Arial-BoldMT"/>
          <w:b w:val="true"/>
          <w:sz w:val="20"/>
        </w:rPr>
        <w:t xml:space="preserve">2.  </w:t>
      </w:r>
      <w:r>
        <w:rPr>
          <w:rFonts w:ascii="Arial-BoldMT" w:hAnsi="Arial-BoldMT" w:cs="Arial-BoldMT" w:eastAsia="Arial-BoldMT"/>
          <w:sz w:val="20"/>
        </w:rPr>
        <w:t>An amplification mechanism for low frequencies, small intensities magnetic field quantum bioeffects. Shariatpanahi Seyed Peyman (2022)., IPM-Weekly seminars, 24 August, IRAN.</w:t>
        <w:br/>
        <w:br/>
      </w:r>
      <w:r>
        <w:rPr>
          <w:rFonts w:ascii="Arial-BoldMT" w:hAnsi="Arial-BoldMT" w:cs="Arial-BoldMT" w:eastAsia="Arial-BoldMT"/>
          <w:b w:val="true"/>
          <w:sz w:val="20"/>
        </w:rPr>
        <w:t xml:space="preserve">3.  </w:t>
      </w:r>
      <w:r>
        <w:rPr>
          <w:rFonts w:ascii="Arial-BoldMT" w:hAnsi="Arial-BoldMT" w:cs="Arial-BoldMT" w:eastAsia="Arial-BoldMT"/>
          <w:sz w:val="20"/>
        </w:rPr>
        <w:t>God's lordship over the she'ra star: a thought on the system of torment of nations. احمدی فرهاد, Shariatpanahi Seyed Peyman (2022)., The first international conference on interdisciplinary Quranic studies, 2-3 March.</w:t>
        <w:br/>
        <w:br/>
      </w:r>
      <w:r>
        <w:rPr>
          <w:rFonts w:ascii="Arial-BoldMT" w:hAnsi="Arial-BoldMT" w:cs="Arial-BoldMT" w:eastAsia="Arial-BoldMT"/>
          <w:b w:val="true"/>
          <w:sz w:val="20"/>
        </w:rPr>
        <w:t xml:space="preserve">4.  </w:t>
      </w:r>
      <w:r>
        <w:rPr>
          <w:rFonts w:ascii="Arial-BoldMT" w:hAnsi="Arial-BoldMT" w:cs="Arial-BoldMT" w:eastAsia="Arial-BoldMT"/>
          <w:sz w:val="20"/>
        </w:rPr>
        <w:t>Novel insights in targeted therapy of cancer by mathematical modeling of cancer  immunoediting. Ghanizadeh Mojtaba, Shariatpanahi Seyed Peyman, Golyaei Bahram (2022)., 1 st International and 10th National  IRANIAN CONFERENCE on BIOINFORMATICS (ICB), 22-24 February.</w:t>
        <w:br/>
        <w:br/>
      </w:r>
      <w:r>
        <w:rPr>
          <w:rFonts w:ascii="Arial-BoldMT" w:hAnsi="Arial-BoldMT" w:cs="Arial-BoldMT" w:eastAsia="Arial-BoldMT"/>
          <w:b w:val="true"/>
          <w:sz w:val="20"/>
        </w:rPr>
        <w:t xml:space="preserve">5.  </w:t>
      </w:r>
      <w:r>
        <w:rPr>
          <w:rFonts w:ascii="Arial-BoldMT" w:hAnsi="Arial-BoldMT" w:cs="Arial-BoldMT" w:eastAsia="Arial-BoldMT"/>
          <w:sz w:val="20"/>
        </w:rPr>
        <w:t>A diffusion kernel-based approach for protein domain identification. Zandieh Amirali, Taheri Mohammad, Shariatpanahi Seyed Peyman, Eslahchi Changiz (2022)., 1 st International and 10th National  IRANIAN CONFERENCE on BIOINFORMATICS (ICB), 22-24 February.</w:t>
        <w:br/>
        <w:br/>
      </w:r>
      <w:r>
        <w:rPr>
          <w:rFonts w:ascii="Arial-BoldMT" w:hAnsi="Arial-BoldMT" w:cs="Arial-BoldMT" w:eastAsia="Arial-BoldMT"/>
          <w:b w:val="true"/>
          <w:sz w:val="20"/>
        </w:rPr>
        <w:t xml:space="preserve">6.  </w:t>
      </w:r>
      <w:r>
        <w:rPr>
          <w:rFonts w:ascii="Arial-BoldMT" w:hAnsi="Arial-BoldMT" w:cs="Arial-BoldMT" w:eastAsia="Arial-BoldMT"/>
          <w:sz w:val="20"/>
        </w:rPr>
        <w:t>Reaction-diffusion modeling suggests a novel amplification mechanism for the extremely-low  frequency magnetic field bioeffects. Zandieh Amirali, Ravasipour Amir Abbas, Shariatpanahi Seyed Peyman, Golyaei Bahram (2022)., 1 st International and 10th National  IRANIAN CONFERENCE on BIOINFORMATICS (ICB), 22-24 February.</w:t>
        <w:br/>
        <w:br/>
      </w:r>
      <w:r>
        <w:rPr>
          <w:rFonts w:ascii="Arial-BoldMT" w:hAnsi="Arial-BoldMT" w:cs="Arial-BoldMT" w:eastAsia="Arial-BoldMT"/>
          <w:b w:val="true"/>
          <w:sz w:val="20"/>
        </w:rPr>
        <w:t xml:space="preserve">7.  </w:t>
      </w:r>
      <w:r>
        <w:rPr>
          <w:rFonts w:ascii="Arial-BoldMT" w:hAnsi="Arial-BoldMT" w:cs="Arial-BoldMT" w:eastAsia="Arial-BoldMT"/>
          <w:sz w:val="20"/>
        </w:rPr>
        <w:t>System Dynamic analysis to investigate the effectiveness of dentists' role in improving oral health indices. Sadeghipour Maryam, Roumi Hamed, Shariatpanahi Seyed Peyman, Malek Mohammadi Mahsa, Zolfagharzadeh Mohamad Mahdi (2022)., International association for dental research (IADR), 26-28 January, IRAN.</w:t>
        <w:br/>
        <w:br/>
      </w:r>
      <w:r>
        <w:rPr>
          <w:rFonts w:ascii="Arial-BoldMT" w:hAnsi="Arial-BoldMT" w:cs="Arial-BoldMT" w:eastAsia="Arial-BoldMT"/>
          <w:b w:val="true"/>
          <w:sz w:val="20"/>
        </w:rPr>
        <w:t xml:space="preserve">8.  </w:t>
      </w:r>
      <w:r>
        <w:rPr>
          <w:rFonts w:ascii="Arial-BoldMT" w:hAnsi="Arial-BoldMT" w:cs="Arial-BoldMT" w:eastAsia="Arial-BoldMT"/>
          <w:sz w:val="20"/>
        </w:rPr>
        <w:t>Effects of weak magnetic fields on ROS production in living cells. Shariatpanahi Seyed Peyman (2021)., IBB International Virtual Symposium on the Importance of Biophysics in Solving Biological Problems, 14-16 March.</w:t>
        <w:br/>
        <w:br/>
      </w:r>
      <w:r>
        <w:rPr>
          <w:rFonts w:ascii="Arial-BoldMT" w:hAnsi="Arial-BoldMT" w:cs="Arial-BoldMT" w:eastAsia="Arial-BoldMT"/>
          <w:b w:val="true"/>
          <w:sz w:val="20"/>
        </w:rPr>
        <w:t xml:space="preserve">9.  </w:t>
      </w:r>
      <w:r>
        <w:rPr>
          <w:rFonts w:ascii="Arial-BoldMT" w:hAnsi="Arial-BoldMT" w:cs="Arial-BoldMT" w:eastAsia="Arial-BoldMT"/>
          <w:sz w:val="20"/>
        </w:rPr>
        <w:t>JOINT 12th EBSA congress and 10th ICBP – IUPAP congress, July 20-24, 2019, Madrid, Spain – Abstracts. Zandieh Amirali, Shariatpanahi Seyed Peyman, Pirnia Mohammad Mahdi, Madjid Ansari Alireza, Golyaei Bahram (2019)., JOINT 12th EBSA congress and 10th ICBP – IUPAP congress, 20-24 July, Madrid, Spain.</w:t>
        <w:br/>
        <w:br/>
      </w:r>
      <w:r>
        <w:rPr>
          <w:rFonts w:ascii="Arial-BoldMT" w:hAnsi="Arial-BoldMT" w:cs="Arial-BoldMT" w:eastAsia="Arial-BoldMT"/>
          <w:b w:val="true"/>
          <w:sz w:val="20"/>
        </w:rPr>
        <w:t xml:space="preserve">10.  </w:t>
      </w:r>
      <w:r>
        <w:rPr>
          <w:rFonts w:ascii="Arial-BoldMT" w:hAnsi="Arial-BoldMT" w:cs="Arial-BoldMT" w:eastAsia="Arial-BoldMT"/>
          <w:sz w:val="20"/>
        </w:rPr>
        <w:t>An Extremely Low Frequency Generator for cell exposures under physiological conditions. Nezam Taheri Maryam Sadat, Shariatpanahi Seyed Peyman, Golyaei Bahram, Madjid Ansari Alireza (2019)., The 5th Iranian Conference on Bioelectromagnetics, 17-18 July.</w:t>
        <w:br/>
        <w:br/>
      </w:r>
      <w:r>
        <w:rPr>
          <w:rFonts w:ascii="Arial-BoldMT" w:hAnsi="Arial-BoldMT" w:cs="Arial-BoldMT" w:eastAsia="Arial-BoldMT"/>
          <w:b w:val="true"/>
          <w:sz w:val="20"/>
        </w:rPr>
        <w:t xml:space="preserve">11.  </w:t>
      </w:r>
      <w:r>
        <w:rPr>
          <w:rFonts w:ascii="Arial-BoldMT" w:hAnsi="Arial-BoldMT" w:cs="Arial-BoldMT" w:eastAsia="Arial-BoldMT"/>
          <w:sz w:val="20"/>
        </w:rPr>
        <w:t>Modeling the application of alternating electric fields on cell migration. Jahani kiana, Shariatpanahi Seyed Peyman, Golyaei Bahram (2019)., The 5th Iranian Conference on Bioelectromagnetics, 17-18 July.</w:t>
        <w:br/>
        <w:br/>
      </w:r>
      <w:r>
        <w:rPr>
          <w:rFonts w:ascii="Arial-BoldMT" w:hAnsi="Arial-BoldMT" w:cs="Arial-BoldMT" w:eastAsia="Arial-BoldMT"/>
          <w:b w:val="true"/>
          <w:sz w:val="20"/>
        </w:rPr>
        <w:t xml:space="preserve">12.  </w:t>
      </w:r>
      <w:r>
        <w:rPr>
          <w:rFonts w:ascii="Arial-BoldMT" w:hAnsi="Arial-BoldMT" w:cs="Arial-BoldMT" w:eastAsia="Arial-BoldMT"/>
          <w:sz w:val="20"/>
        </w:rPr>
        <w:t>A mechanism for the effect of extremely-low frequency magnetic filds on cancer cells apoptosis, an application of quantum biology. Shariatpanahi Seyed Peyman, Zandiye Amirali (2019)., The 5th Iranian Conference on Bioelectromagnetics, 17-18 July.</w:t>
        <w:br/>
        <w:br/>
      </w:r>
      <w:r>
        <w:rPr>
          <w:rFonts w:ascii="Arial-BoldMT" w:hAnsi="Arial-BoldMT" w:cs="Arial-BoldMT" w:eastAsia="Arial-BoldMT"/>
          <w:b w:val="true"/>
          <w:sz w:val="20"/>
        </w:rPr>
        <w:t xml:space="preserve">13.  </w:t>
      </w:r>
      <w:r>
        <w:rPr>
          <w:rFonts w:ascii="Arial-BoldMT" w:hAnsi="Arial-BoldMT" w:cs="Arial-BoldMT" w:eastAsia="Arial-BoldMT"/>
          <w:sz w:val="20"/>
        </w:rPr>
        <w:t>A proposed mechanism for the effect of extremely-low frequency magnetic fields on cancer cells apoptosis. Zandiye Amirali, Shariatpanahi Seyed Peyman, Pirnia Mohammad Mahdi, Madjid Ansari Alireza, Golyaei Bahram (2019)., The 5th Iranian Conference on Bioelectromagnetics, 17-18 July.</w:t>
        <w:br/>
        <w:br/>
      </w:r>
      <w:r>
        <w:rPr>
          <w:rFonts w:ascii="Arial-BoldMT" w:hAnsi="Arial-BoldMT" w:cs="Arial-BoldMT" w:eastAsia="Arial-BoldMT"/>
          <w:b w:val="true"/>
          <w:sz w:val="20"/>
        </w:rPr>
        <w:t xml:space="preserve">14.  </w:t>
      </w:r>
      <w:r>
        <w:rPr>
          <w:rFonts w:ascii="Arial-BoldMT" w:hAnsi="Arial-BoldMT" w:cs="Arial-BoldMT" w:eastAsia="Arial-BoldMT"/>
          <w:sz w:val="20"/>
        </w:rPr>
        <w:t>A cellular ROS oscillation based mechanism for weak magnetic field bioeffects. Zandieh Amirali, Shariatpanahi Seyed Peyman, Pirnia Mohammad Mahdi, Madjid Ansari Alireza, Golyaei Bahram (2019)., BioEM2019, 20-25 June, Montpellier, France.</w:t>
        <w:br/>
        <w:br/>
      </w:r>
      <w:r>
        <w:rPr>
          <w:rFonts w:ascii="Arial-BoldMT" w:hAnsi="Arial-BoldMT" w:cs="Arial-BoldMT" w:eastAsia="Arial-BoldMT"/>
          <w:b w:val="true"/>
          <w:sz w:val="20"/>
        </w:rPr>
        <w:t xml:space="preserve">15.  </w:t>
      </w:r>
      <w:r>
        <w:rPr>
          <w:rFonts w:ascii="Arial-BoldMT" w:hAnsi="Arial-BoldMT" w:cs="Arial-BoldMT" w:eastAsia="Arial-BoldMT"/>
          <w:sz w:val="20"/>
        </w:rPr>
        <w:t>Presenting a Computing Method for Finding the Central Verse of Quranic Surahs. Ahmadi Meisam, Khadangi Ehsan, Shariatpanahi Seyed Peyman, Foroughmand-araabi Mohammad-hadi (2018)., 2018 8th International Conference on Computer and Knowledge Engineering (ICCKE), 25-26 October, IRAN.</w:t>
        <w:br/>
        <w:br/>
      </w:r>
      <w:r>
        <w:rPr>
          <w:rFonts w:ascii="Arial-BoldMT" w:hAnsi="Arial-BoldMT" w:cs="Arial-BoldMT" w:eastAsia="Arial-BoldMT"/>
          <w:b w:val="true"/>
          <w:sz w:val="20"/>
        </w:rPr>
        <w:t xml:space="preserve">16.  </w:t>
      </w:r>
      <w:r>
        <w:rPr>
          <w:rFonts w:ascii="Arial-BoldMT" w:hAnsi="Arial-BoldMT" w:cs="Arial-BoldMT" w:eastAsia="Arial-BoldMT"/>
          <w:sz w:val="20"/>
        </w:rPr>
        <w:t>Influence of maternal oral healthcare behavior during childhood on children’s oral health during adolescence period. Sadeghipour Maryam, Khoshnevisan Mohammad Hossein, Shariatpanahi Seyed Peyman, Namdari Mahshid (2017)., International association for dental research (IADR), 23 November, Tehran, Iran.</w:t>
        <w:br/>
        <w:br/>
      </w:r>
      <w:r>
        <w:rPr>
          <w:rFonts w:ascii="Arial-BoldMT" w:hAnsi="Arial-BoldMT" w:cs="Arial-BoldMT" w:eastAsia="Arial-BoldMT"/>
          <w:b w:val="true"/>
          <w:sz w:val="20"/>
        </w:rPr>
        <w:t xml:space="preserve">17.  </w:t>
      </w:r>
      <w:r>
        <w:rPr>
          <w:rFonts w:ascii="Arial-BoldMT" w:hAnsi="Arial-BoldMT" w:cs="Arial-BoldMT" w:eastAsia="Arial-BoldMT"/>
          <w:sz w:val="20"/>
        </w:rPr>
        <w:t>SOCIAL NETWORK ANALYSIS: A NOVEL APPROACH FOR ORAL HEALTH KNOWLEDGE AND BEHAVIORS MODELING. Sadeghipour Maryam, Shariatpanahi Seyed Peyman, Namdari Mahshid, Khoshnevisan Mohammad Hossein, فروغمند اعرابی محمد هادی (2016)., 21 st CONGRESS OF THE EUROPEAN ASSOCIATION OF DENTAL PUBLIC HEALTH, 29 September-1 October, Budapest, HUNGARY.</w:t>
        <w:br/>
        <w:br/>
      </w:r>
      <w:r>
        <w:rPr>
          <w:rFonts w:ascii="Arial-BoldMT" w:hAnsi="Arial-BoldMT" w:cs="Arial-BoldMT" w:eastAsia="Arial-BoldMT"/>
          <w:b w:val="true"/>
          <w:sz w:val="20"/>
        </w:rPr>
        <w:t xml:space="preserve">18.  </w:t>
      </w:r>
      <w:r>
        <w:rPr>
          <w:rFonts w:ascii="Arial-BoldMT" w:hAnsi="Arial-BoldMT" w:cs="Arial-BoldMT" w:eastAsia="Arial-BoldMT"/>
          <w:sz w:val="20"/>
        </w:rPr>
        <w:t>The effect of network structure on innovation initiation process: an evolutionary dynamics approach. Jafari Afshin, Shariatpanahi Seyed Peyman, Zolfagharzadeh Mohamad Mahdi, Mohamadi Mahdi (2016)., Social Simulation Conference 2016, 19-23 September, Rome, Italy.</w:t>
        <w:br/>
        <w:br/>
      </w:r>
      <w:r>
        <w:rPr>
          <w:rFonts w:ascii="Arial-BoldMT" w:hAnsi="Arial-BoldMT" w:cs="Arial-BoldMT" w:eastAsia="Arial-BoldMT"/>
          <w:b w:val="true"/>
          <w:sz w:val="20"/>
        </w:rPr>
        <w:t xml:space="preserve">19.  </w:t>
      </w:r>
      <w:r>
        <w:rPr>
          <w:rFonts w:ascii="Arial-BoldMT" w:hAnsi="Arial-BoldMT" w:cs="Arial-BoldMT" w:eastAsia="Arial-BoldMT"/>
          <w:sz w:val="20"/>
        </w:rPr>
        <w:t>Identification and classification of affecting factors on the implementation of 4G mobile services by PEST. Saghafi Fatemeh, Shariatpanahi Seyed Peyman, Memarzadeh Tehran Hamidreza, Fahimzadeh Taher (2016)., The third conference on humanities and management, 4 March, Tehran, Iran.</w:t>
        <w:br/>
        <w:br/>
      </w:r>
      <w:r>
        <w:rPr>
          <w:rFonts w:ascii="Arial-BoldMT" w:hAnsi="Arial-BoldMT" w:cs="Arial-BoldMT" w:eastAsia="Arial-BoldMT"/>
          <w:b w:val="true"/>
          <w:sz w:val="20"/>
        </w:rPr>
        <w:t xml:space="preserve">20.  </w:t>
      </w:r>
      <w:r>
        <w:rPr>
          <w:rFonts w:ascii="Arial-BoldMT" w:hAnsi="Arial-BoldMT" w:cs="Arial-BoldMT" w:eastAsia="Arial-BoldMT"/>
          <w:sz w:val="20"/>
        </w:rPr>
        <w:t>Effect of peer connections on dental health behaviour in a social network, an Agent Based Modelling approach. Sadeghipour Maryam, Shariatpanahi Seyed Peyman (2015)., International association for dental research (IADR), 23 December, Tehran, Iran.</w:t>
        <w:br/>
        <w:br/>
      </w:r>
      <w:r>
        <w:rPr>
          <w:rFonts w:ascii="Arial-BoldMT" w:hAnsi="Arial-BoldMT" w:cs="Arial-BoldMT" w:eastAsia="Arial-BoldMT"/>
          <w:b w:val="true"/>
          <w:sz w:val="20"/>
        </w:rPr>
        <w:t xml:space="preserve">21.  </w:t>
      </w:r>
      <w:r>
        <w:rPr>
          <w:rFonts w:ascii="Arial-BoldMT" w:hAnsi="Arial-BoldMT" w:cs="Arial-BoldMT" w:eastAsia="Arial-BoldMT"/>
          <w:sz w:val="20"/>
        </w:rPr>
        <w:t>An enhanced policy-making platform designed based on anticipatory systems for futures studies. Zackeri Ali, Pourezzat Ali Asghar, Zolfagharzadeh Mohamad Mahdi, Shariatpanahi Seyed Peyman (2015)., 1st International Conference on ANTICIPATION, 5-7 November, Toronto, Italy.</w:t>
        <w:br/>
        <w:br/>
      </w:r>
      <w:r>
        <w:rPr>
          <w:rFonts w:ascii="Arial-BoldMT" w:hAnsi="Arial-BoldMT" w:cs="Arial-BoldMT" w:eastAsia="Arial-BoldMT"/>
          <w:b w:val="true"/>
          <w:sz w:val="20"/>
        </w:rPr>
        <w:t xml:space="preserve">22.  </w:t>
      </w:r>
      <w:r>
        <w:rPr>
          <w:rFonts w:ascii="Arial-BoldMT" w:hAnsi="Arial-BoldMT" w:cs="Arial-BoldMT" w:eastAsia="Arial-BoldMT"/>
          <w:sz w:val="20"/>
        </w:rPr>
        <w:t>Routine Dental Check-up Visits and The Effect of Word-Of-Mouth. Saedghipour Maryam, Shariatpanahi Seyed Peyman, Jafari Afshin (2015)., Social Simulation, 20-23 September, Amsterdam, Netherlands.</w:t>
        <w:br/>
        <w:br/>
      </w:r>
      <w:r>
        <w:rPr>
          <w:rFonts w:ascii="Arial-BoldMT" w:hAnsi="Arial-BoldMT" w:cs="Arial-BoldMT" w:eastAsia="Arial-BoldMT"/>
          <w:b w:val="true"/>
          <w:sz w:val="20"/>
        </w:rPr>
        <w:t xml:space="preserve">23.  </w:t>
      </w:r>
      <w:r>
        <w:rPr>
          <w:rFonts w:ascii="Arial-BoldMT" w:hAnsi="Arial-BoldMT" w:cs="Arial-BoldMT" w:eastAsia="Arial-BoldMT"/>
          <w:sz w:val="20"/>
        </w:rPr>
        <w:t>Modelling a collective health behaviour in a social network: The case of dental routine visiting. Sadeghipour Maryam, Shariatpanahi Seyed Peyman, Jafari Afshin,  نوید غفارزادگان, Ebn Ahmady Arezoo, Khoshnevisan Mohammad Hossein (2015)., International Conference of the System Dynamics society, 19-23 July, Boston, United States.</w:t>
        <w:br/>
        <w:br/>
      </w:r>
      <w:r>
        <w:rPr>
          <w:rFonts w:ascii="Arial-BoldMT" w:hAnsi="Arial-BoldMT" w:cs="Arial-BoldMT" w:eastAsia="Arial-BoldMT"/>
          <w:b w:val="true"/>
          <w:sz w:val="20"/>
        </w:rPr>
        <w:t xml:space="preserve">24.  </w:t>
      </w:r>
      <w:r>
        <w:rPr>
          <w:rFonts w:ascii="Arial-BoldMT" w:hAnsi="Arial-BoldMT" w:cs="Arial-BoldMT" w:eastAsia="Arial-BoldMT"/>
          <w:sz w:val="20"/>
        </w:rPr>
        <w:t>Agent Based Modeling: An opportunity for population-based oral health promotion. Sadeghipour Roudsari Maryam, Shariatpanahi Seyed Peyman, Khoshnevisan Mohammad Hossein (2015)., International Conference of the System Dynamics Society, 16 June-20 July, Boston, United States.</w:t>
        <w:br/>
        <w:br/>
      </w:r>
      <w:r>
        <w:rPr>
          <w:rFonts w:ascii="Arial-BoldMT" w:hAnsi="Arial-BoldMT" w:cs="Arial-BoldMT" w:eastAsia="Arial-BoldMT"/>
          <w:b w:val="true"/>
          <w:sz w:val="20"/>
        </w:rPr>
        <w:t xml:space="preserve">25.  </w:t>
      </w:r>
      <w:r>
        <w:rPr>
          <w:rFonts w:ascii="Arial-BoldMT" w:hAnsi="Arial-BoldMT" w:cs="Arial-BoldMT" w:eastAsia="Arial-BoldMT"/>
          <w:sz w:val="20"/>
        </w:rPr>
        <w:t>Future Iranian family, a basis for the patter of developement. Rezayan Ahad, Kazemi Masoumeh, Zolfagharzadeh Mohamad Mahdi, Shariatpanahi Seyed Peyman (2015)., Iranian islamic pattern of development, 20 May, Tehran, Iran.</w:t>
        <w:br/>
        <w:br/>
      </w:r>
      <w:r>
        <w:rPr>
          <w:rFonts w:ascii="Arial-BoldMT" w:hAnsi="Arial-BoldMT" w:cs="Arial-BoldMT" w:eastAsia="Arial-BoldMT"/>
          <w:b w:val="true"/>
          <w:sz w:val="20"/>
        </w:rPr>
        <w:t xml:space="preserve">26.  </w:t>
      </w:r>
      <w:r>
        <w:rPr>
          <w:rFonts w:ascii="Arial-BoldMT" w:hAnsi="Arial-BoldMT" w:cs="Arial-BoldMT" w:eastAsia="Arial-BoldMT"/>
          <w:sz w:val="20"/>
        </w:rPr>
        <w:t>Iranian Future Family: a Foundation for Progress Model. Zolfagharzadeh Mohamad Mahdi, Shariatpanahi Seyed Peyman, Rezayan Ahad, Kazemi Masoumeh (2015)., 4th National Conference of Islamic-Iranian Model of Progress, 20-21 May, Tehran, Iran.</w:t>
        <w:br/>
        <w:br/>
      </w:r>
      <w:r>
        <w:rPr>
          <w:rFonts w:ascii="Arial-BoldMT" w:hAnsi="Arial-BoldMT" w:cs="Arial-BoldMT" w:eastAsia="Arial-BoldMT"/>
          <w:b w:val="true"/>
          <w:sz w:val="20"/>
        </w:rPr>
        <w:t xml:space="preserve">27.  </w:t>
      </w:r>
      <w:r>
        <w:rPr>
          <w:rFonts w:ascii="Arial-BoldMT" w:hAnsi="Arial-BoldMT" w:cs="Arial-BoldMT" w:eastAsia="Arial-BoldMT"/>
          <w:sz w:val="20"/>
        </w:rPr>
        <w:t>A Transformative Vision of Automotive Industry in Iran to Increase its Corporate IQ, a Complexity Theory-Oriented Approach.. Zackeri Ali, Shariatpanahi Seyed Peyman (2014)., Conference on Management of Technology, 1-2 December, Kish, Iran.</w:t>
        <w:br/>
        <w:br/>
      </w:r>
      <w:r>
        <w:rPr>
          <w:rFonts w:ascii="Arial-BoldMT" w:hAnsi="Arial-BoldMT" w:cs="Arial-BoldMT" w:eastAsia="Arial-BoldMT"/>
          <w:b w:val="true"/>
          <w:sz w:val="20"/>
        </w:rPr>
        <w:t xml:space="preserve">28.  </w:t>
      </w:r>
      <w:r>
        <w:rPr>
          <w:rFonts w:ascii="Arial-BoldMT" w:hAnsi="Arial-BoldMT" w:cs="Arial-BoldMT" w:eastAsia="Arial-BoldMT"/>
          <w:sz w:val="20"/>
        </w:rPr>
        <w:t>Routine Dental Checkup Visits and the Effect of Word-Of-Mouth: An Agent Based Modeling Approach. Shariatpanahi Seyed Peyman (2014)., A Workshop on Mechanism Design and Computational Modeling of Social Systems, 19-20 November, Tehran, Iran.</w:t>
        <w:br/>
        <w:br/>
      </w:r>
      <w:r>
        <w:rPr>
          <w:rFonts w:ascii="Arial-BoldMT" w:hAnsi="Arial-BoldMT" w:cs="Arial-BoldMT" w:eastAsia="Arial-BoldMT"/>
          <w:b w:val="true"/>
          <w:sz w:val="20"/>
        </w:rPr>
        <w:t xml:space="preserve">29.  </w:t>
      </w:r>
      <w:r>
        <w:rPr>
          <w:rFonts w:ascii="Arial-BoldMT" w:hAnsi="Arial-BoldMT" w:cs="Arial-BoldMT" w:eastAsia="Arial-BoldMT"/>
          <w:sz w:val="20"/>
        </w:rPr>
        <w:t>System dynamics modeling in commercialization and the case study of IFs. Hoseini Golkar Mostafa, Shariatpanahi Seyed Peyman (2014)., First International Conference of Technology Commercialization, 9 March, Tehran, Iran.</w:t>
        <w:br/>
        <w:br/>
      </w:r>
      <w:r>
        <w:rPr>
          <w:rFonts w:ascii="Arial-BoldMT" w:hAnsi="Arial-BoldMT" w:cs="Arial-BoldMT" w:eastAsia="Arial-BoldMT"/>
          <w:b w:val="true"/>
          <w:sz w:val="20"/>
        </w:rPr>
        <w:t xml:space="preserve">30.  </w:t>
      </w:r>
      <w:r>
        <w:rPr>
          <w:rFonts w:ascii="Arial-BoldMT" w:hAnsi="Arial-BoldMT" w:cs="Arial-BoldMT" w:eastAsia="Arial-BoldMT"/>
          <w:sz w:val="20"/>
        </w:rPr>
        <w:t>Smart stuff evaluation as new architecture technologies. Sadeghipour Mahya, Shariatpanahi Seyed Peyman, Sarabi Hosna (2013)., First national conferenec on new thoughts and technologies in architecture, 10-12 March, Tabriz, Iran.</w:t>
        <w:br/>
        <w:br/>
      </w:r>
      <w:r>
        <w:rPr>
          <w:rFonts w:ascii="Arial-BoldMT" w:hAnsi="Arial-BoldMT" w:cs="Arial-BoldMT" w:eastAsia="Arial-BoldMT"/>
          <w:b w:val="true"/>
          <w:sz w:val="20"/>
        </w:rPr>
        <w:t xml:space="preserve">31.  </w:t>
      </w:r>
      <w:r>
        <w:rPr>
          <w:rFonts w:ascii="Arial-BoldMT" w:hAnsi="Arial-BoldMT" w:cs="Arial-BoldMT" w:eastAsia="Arial-BoldMT"/>
          <w:sz w:val="20"/>
        </w:rPr>
        <w:t>Different fiber shapes produced by buckling in electrospinning. Shariatpanahi Seyed Peyman (2013)., 11th condensed matter physics conference of Iran, 26-27 January, Shahrud,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Seyed Peyman Shariatpanahi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